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A8A" w:rsidRPr="00AB42A3" w:rsidRDefault="00EB05BC" w:rsidP="002F58BF">
      <w:pPr>
        <w:pStyle w:val="Heading1"/>
        <w:spacing w:line="240" w:lineRule="auto"/>
        <w:jc w:val="both"/>
        <w:rPr>
          <w:rFonts w:asciiTheme="minorHAnsi" w:hAnsiTheme="minorHAnsi"/>
          <w:color w:val="000000" w:themeColor="text1"/>
          <w:sz w:val="22"/>
          <w:szCs w:val="22"/>
        </w:rPr>
      </w:pPr>
      <w:r w:rsidRPr="00AB42A3">
        <w:rPr>
          <w:rFonts w:asciiTheme="minorHAnsi" w:hAnsiTheme="minorHAnsi"/>
          <w:color w:val="000000" w:themeColor="text1"/>
          <w:sz w:val="22"/>
          <w:szCs w:val="22"/>
        </w:rPr>
        <w:t>Datenschutzinformation für Kunden und Interessenten</w:t>
      </w:r>
    </w:p>
    <w:p w:rsidR="00EB05BC" w:rsidRPr="00AB42A3" w:rsidRDefault="00EB05BC" w:rsidP="002F58BF">
      <w:pPr>
        <w:spacing w:line="240" w:lineRule="auto"/>
        <w:jc w:val="both"/>
        <w:rPr>
          <w:b/>
          <w:color w:val="000000" w:themeColor="text1"/>
        </w:rPr>
      </w:pPr>
      <w:r w:rsidRPr="00AB42A3">
        <w:rPr>
          <w:b/>
          <w:color w:val="000000" w:themeColor="text1"/>
        </w:rPr>
        <w:t>nach Art. 13, 14 und 21 der Datenschutz-Grundverordnung DS</w:t>
      </w:r>
      <w:r w:rsidR="002107AF" w:rsidRPr="00AB42A3">
        <w:rPr>
          <w:b/>
          <w:color w:val="000000" w:themeColor="text1"/>
        </w:rPr>
        <w:t>-</w:t>
      </w:r>
      <w:r w:rsidRPr="00AB42A3">
        <w:rPr>
          <w:b/>
          <w:color w:val="000000" w:themeColor="text1"/>
        </w:rPr>
        <w:t>GVO</w:t>
      </w:r>
    </w:p>
    <w:p w:rsidR="00EB05BC" w:rsidRPr="00AB42A3" w:rsidRDefault="00EB05BC" w:rsidP="002F58BF">
      <w:pPr>
        <w:spacing w:line="240" w:lineRule="auto"/>
        <w:jc w:val="both"/>
        <w:rPr>
          <w:color w:val="000000" w:themeColor="text1"/>
        </w:rPr>
      </w:pPr>
      <w:r w:rsidRPr="00AB42A3">
        <w:rPr>
          <w:color w:val="000000" w:themeColor="text1"/>
        </w:rPr>
        <w:t>Datenschutz ist für uns</w:t>
      </w:r>
      <w:r w:rsidR="00D56934" w:rsidRPr="00AB42A3">
        <w:rPr>
          <w:color w:val="000000" w:themeColor="text1"/>
        </w:rPr>
        <w:t xml:space="preserve">, die Teekanne GmbH &amp; Co. KG, </w:t>
      </w:r>
      <w:r w:rsidRPr="00AB42A3">
        <w:rPr>
          <w:color w:val="000000" w:themeColor="text1"/>
        </w:rPr>
        <w:t>ein wichtiges Anliegen. Nachfolgend informieren wir Sie, wie Ihre Daten</w:t>
      </w:r>
      <w:r w:rsidR="00D56934" w:rsidRPr="00AB42A3">
        <w:rPr>
          <w:color w:val="000000" w:themeColor="text1"/>
        </w:rPr>
        <w:t xml:space="preserve"> durch </w:t>
      </w:r>
      <w:proofErr w:type="gramStart"/>
      <w:r w:rsidR="00D56934" w:rsidRPr="00AB42A3">
        <w:rPr>
          <w:color w:val="000000" w:themeColor="text1"/>
        </w:rPr>
        <w:t>uns  verarbeitet</w:t>
      </w:r>
      <w:proofErr w:type="gramEnd"/>
      <w:r w:rsidR="00D56934" w:rsidRPr="00AB42A3">
        <w:rPr>
          <w:color w:val="000000" w:themeColor="text1"/>
        </w:rPr>
        <w:t xml:space="preserve"> werden</w:t>
      </w:r>
      <w:r w:rsidRPr="00AB42A3">
        <w:rPr>
          <w:color w:val="000000" w:themeColor="text1"/>
        </w:rPr>
        <w:t xml:space="preserve"> und welche Rechte Ihnen zustehen.</w:t>
      </w:r>
    </w:p>
    <w:p w:rsidR="00245397" w:rsidRPr="00AB42A3" w:rsidRDefault="00245397" w:rsidP="002F58BF">
      <w:pPr>
        <w:pStyle w:val="Heading2"/>
        <w:spacing w:line="240" w:lineRule="auto"/>
        <w:jc w:val="both"/>
        <w:rPr>
          <w:rFonts w:asciiTheme="minorHAnsi" w:hAnsiTheme="minorHAnsi"/>
          <w:color w:val="000000" w:themeColor="text1"/>
          <w:sz w:val="22"/>
          <w:szCs w:val="22"/>
        </w:rPr>
      </w:pPr>
      <w:r w:rsidRPr="00AB42A3">
        <w:rPr>
          <w:rFonts w:asciiTheme="minorHAnsi" w:hAnsiTheme="minorHAnsi"/>
          <w:bCs w:val="0"/>
          <w:color w:val="000000" w:themeColor="text1"/>
          <w:sz w:val="22"/>
          <w:szCs w:val="22"/>
        </w:rPr>
        <w:t>1.</w:t>
      </w:r>
      <w:r w:rsidRPr="00AB42A3">
        <w:rPr>
          <w:rFonts w:asciiTheme="minorHAnsi" w:hAnsiTheme="minorHAnsi"/>
          <w:color w:val="000000" w:themeColor="text1"/>
          <w:sz w:val="22"/>
          <w:szCs w:val="22"/>
        </w:rPr>
        <w:tab/>
        <w:t>Verantwortliche Stelle</w:t>
      </w:r>
    </w:p>
    <w:p w:rsidR="007F0307" w:rsidRPr="00AB42A3" w:rsidRDefault="007F0307" w:rsidP="002F58BF">
      <w:pPr>
        <w:spacing w:line="240" w:lineRule="auto"/>
        <w:jc w:val="both"/>
        <w:rPr>
          <w:color w:val="000000" w:themeColor="text1"/>
        </w:rPr>
      </w:pPr>
      <w:r w:rsidRPr="00AB42A3">
        <w:rPr>
          <w:color w:val="000000" w:themeColor="text1"/>
        </w:rPr>
        <w:t>Als Besucher unserer Web</w:t>
      </w:r>
      <w:r w:rsidR="002107AF" w:rsidRPr="00AB42A3">
        <w:rPr>
          <w:color w:val="000000" w:themeColor="text1"/>
        </w:rPr>
        <w:t>seite</w:t>
      </w:r>
      <w:r w:rsidRPr="00AB42A3">
        <w:rPr>
          <w:color w:val="000000" w:themeColor="text1"/>
        </w:rPr>
        <w:t xml:space="preserve"> erwarten Sie nicht nur von unseren Produkten, sondern auch bei der Verarbeitung Ihrer personenbezogenen Daten ein hohes Maß an Qualität. Wir sind verantwortlich für den Umgang mit Ihren Daten, die wir nach Ihren Wünschen und nach den Vorgaben der deutschen und der EU-Datenschutzgesetze verarbeiten. Personenbezogene Daten sind Daten, über die Sie identifiziert werden oder identifizierbar sind. Personenbezogenen Daten werden von uns nur verarbeitet, sofern eine Rechtsvorschrift dies erlaubt oder Sie zuvor eingewilligt haben.</w:t>
      </w:r>
    </w:p>
    <w:p w:rsidR="007F0307" w:rsidRPr="00AB42A3" w:rsidRDefault="007F0307" w:rsidP="002F58BF">
      <w:pPr>
        <w:spacing w:line="240" w:lineRule="auto"/>
        <w:jc w:val="both"/>
        <w:rPr>
          <w:color w:val="000000" w:themeColor="text1"/>
        </w:rPr>
      </w:pPr>
      <w:r w:rsidRPr="00AB42A3">
        <w:rPr>
          <w:color w:val="000000" w:themeColor="text1"/>
        </w:rPr>
        <w:t>Verantwortliche für die Erhebung und Verarbeitung von personenbezogenen Daten ist die:</w:t>
      </w:r>
    </w:p>
    <w:p w:rsidR="00245397" w:rsidRPr="00AB42A3" w:rsidRDefault="00245397" w:rsidP="002F58BF">
      <w:pPr>
        <w:spacing w:line="240" w:lineRule="auto"/>
        <w:jc w:val="both"/>
        <w:rPr>
          <w:color w:val="000000" w:themeColor="text1"/>
        </w:rPr>
      </w:pPr>
      <w:r w:rsidRPr="00AB42A3">
        <w:rPr>
          <w:color w:val="000000" w:themeColor="text1"/>
        </w:rPr>
        <w:t>TEEKANNE GmbH &amp; Co. KG</w:t>
      </w:r>
    </w:p>
    <w:p w:rsidR="00245397" w:rsidRPr="00AB42A3" w:rsidRDefault="00245397" w:rsidP="002F58BF">
      <w:pPr>
        <w:spacing w:line="240" w:lineRule="auto"/>
        <w:jc w:val="both"/>
        <w:rPr>
          <w:color w:val="000000" w:themeColor="text1"/>
        </w:rPr>
      </w:pPr>
      <w:r w:rsidRPr="00AB42A3">
        <w:rPr>
          <w:color w:val="000000" w:themeColor="text1"/>
        </w:rPr>
        <w:t>Gesetzlich vertreten durch die TEEKANNE Holding GmbH</w:t>
      </w:r>
    </w:p>
    <w:p w:rsidR="00245397" w:rsidRPr="00AB42A3" w:rsidRDefault="00245397" w:rsidP="002F58BF">
      <w:pPr>
        <w:spacing w:line="240" w:lineRule="auto"/>
        <w:jc w:val="both"/>
        <w:rPr>
          <w:color w:val="000000" w:themeColor="text1"/>
        </w:rPr>
      </w:pPr>
      <w:r w:rsidRPr="00AB42A3">
        <w:rPr>
          <w:color w:val="000000" w:themeColor="text1"/>
        </w:rPr>
        <w:t>Kevelaer Str. 21-23</w:t>
      </w:r>
    </w:p>
    <w:p w:rsidR="00245397" w:rsidRPr="00AB42A3" w:rsidRDefault="00245397" w:rsidP="002F58BF">
      <w:pPr>
        <w:spacing w:line="240" w:lineRule="auto"/>
        <w:jc w:val="both"/>
        <w:rPr>
          <w:color w:val="000000" w:themeColor="text1"/>
        </w:rPr>
      </w:pPr>
      <w:r w:rsidRPr="00AB42A3">
        <w:rPr>
          <w:color w:val="000000" w:themeColor="text1"/>
        </w:rPr>
        <w:t>40549 Düsseldorf</w:t>
      </w:r>
    </w:p>
    <w:p w:rsidR="00245397" w:rsidRPr="00AB42A3" w:rsidRDefault="00245397" w:rsidP="002F58BF">
      <w:pPr>
        <w:spacing w:line="240" w:lineRule="auto"/>
        <w:jc w:val="both"/>
        <w:rPr>
          <w:color w:val="000000" w:themeColor="text1"/>
        </w:rPr>
      </w:pPr>
      <w:r w:rsidRPr="00AB42A3">
        <w:rPr>
          <w:color w:val="000000" w:themeColor="text1"/>
        </w:rPr>
        <w:t>Telefon: 0049</w:t>
      </w:r>
      <w:proofErr w:type="gramStart"/>
      <w:r w:rsidRPr="00AB42A3">
        <w:rPr>
          <w:color w:val="000000" w:themeColor="text1"/>
        </w:rPr>
        <w:t>–(</w:t>
      </w:r>
      <w:proofErr w:type="gramEnd"/>
      <w:r w:rsidRPr="00AB42A3">
        <w:rPr>
          <w:color w:val="000000" w:themeColor="text1"/>
        </w:rPr>
        <w:t>0)211–5085-0</w:t>
      </w:r>
    </w:p>
    <w:p w:rsidR="007F0307" w:rsidRPr="00AB42A3" w:rsidRDefault="00245397" w:rsidP="002F58BF">
      <w:pPr>
        <w:spacing w:line="240" w:lineRule="auto"/>
        <w:jc w:val="both"/>
        <w:rPr>
          <w:color w:val="000000" w:themeColor="text1"/>
          <w:u w:val="single"/>
        </w:rPr>
      </w:pPr>
      <w:r w:rsidRPr="00AB42A3">
        <w:rPr>
          <w:color w:val="000000" w:themeColor="text1"/>
        </w:rPr>
        <w:t xml:space="preserve">E-Mail: </w:t>
      </w:r>
      <w:hyperlink r:id="rId6" w:history="1">
        <w:r w:rsidRPr="00AB42A3">
          <w:rPr>
            <w:rStyle w:val="Hyperlink"/>
            <w:color w:val="C00000"/>
          </w:rPr>
          <w:t>info@teekanne.de</w:t>
        </w:r>
      </w:hyperlink>
    </w:p>
    <w:p w:rsidR="00245397" w:rsidRPr="00AB42A3" w:rsidRDefault="007F0307" w:rsidP="002F58BF">
      <w:pPr>
        <w:spacing w:line="240" w:lineRule="auto"/>
        <w:jc w:val="both"/>
        <w:rPr>
          <w:color w:val="000000" w:themeColor="text1"/>
        </w:rPr>
      </w:pPr>
      <w:r w:rsidRPr="00AB42A3">
        <w:rPr>
          <w:color w:val="000000" w:themeColor="text1"/>
        </w:rPr>
        <w:t>Wenn Sie Fragen zum Datenschutz oder zur Datensicherheit haben, erreichen sie unseren Datenschutzbeauftragten:</w:t>
      </w:r>
    </w:p>
    <w:p w:rsidR="00245397" w:rsidRPr="00AB42A3" w:rsidRDefault="00245397" w:rsidP="002F58BF">
      <w:pPr>
        <w:spacing w:line="240" w:lineRule="auto"/>
        <w:jc w:val="both"/>
        <w:rPr>
          <w:color w:val="000000" w:themeColor="text1"/>
        </w:rPr>
      </w:pPr>
      <w:r w:rsidRPr="00AB42A3">
        <w:rPr>
          <w:color w:val="000000" w:themeColor="text1"/>
        </w:rPr>
        <w:t>Herr Bernd Fuhlert</w:t>
      </w:r>
    </w:p>
    <w:p w:rsidR="00245397" w:rsidRPr="00AB42A3" w:rsidRDefault="00245397" w:rsidP="002F58BF">
      <w:pPr>
        <w:spacing w:line="240" w:lineRule="auto"/>
        <w:jc w:val="both"/>
        <w:rPr>
          <w:color w:val="000000" w:themeColor="text1"/>
        </w:rPr>
      </w:pPr>
      <w:r w:rsidRPr="00AB42A3">
        <w:rPr>
          <w:color w:val="000000" w:themeColor="text1"/>
        </w:rPr>
        <w:t>@-yet GmbH</w:t>
      </w:r>
    </w:p>
    <w:p w:rsidR="00245397" w:rsidRPr="00AB42A3" w:rsidRDefault="00245397" w:rsidP="002F58BF">
      <w:pPr>
        <w:spacing w:line="240" w:lineRule="auto"/>
        <w:jc w:val="both"/>
        <w:rPr>
          <w:color w:val="000000" w:themeColor="text1"/>
        </w:rPr>
      </w:pPr>
      <w:r w:rsidRPr="00AB42A3">
        <w:rPr>
          <w:color w:val="000000" w:themeColor="text1"/>
        </w:rPr>
        <w:t>Der Datenschutzbeauftragte der Teekanne GmbH &amp; Co. KG</w:t>
      </w:r>
    </w:p>
    <w:p w:rsidR="00245397" w:rsidRPr="00AB42A3" w:rsidRDefault="00245397" w:rsidP="002F58BF">
      <w:pPr>
        <w:spacing w:line="240" w:lineRule="auto"/>
        <w:jc w:val="both"/>
        <w:rPr>
          <w:color w:val="000000" w:themeColor="text1"/>
        </w:rPr>
      </w:pPr>
      <w:r w:rsidRPr="00AB42A3">
        <w:rPr>
          <w:color w:val="000000" w:themeColor="text1"/>
        </w:rPr>
        <w:t>Schloß Eicherhof</w:t>
      </w:r>
    </w:p>
    <w:p w:rsidR="00245397" w:rsidRPr="00AB42A3" w:rsidRDefault="00245397" w:rsidP="002F58BF">
      <w:pPr>
        <w:spacing w:line="240" w:lineRule="auto"/>
        <w:jc w:val="both"/>
        <w:rPr>
          <w:color w:val="000000" w:themeColor="text1"/>
        </w:rPr>
      </w:pPr>
      <w:r w:rsidRPr="00AB42A3">
        <w:rPr>
          <w:color w:val="000000" w:themeColor="text1"/>
        </w:rPr>
        <w:t>42799 Leichlingen</w:t>
      </w:r>
    </w:p>
    <w:p w:rsidR="00245397" w:rsidRPr="00AB42A3" w:rsidRDefault="00245397" w:rsidP="002F58BF">
      <w:pPr>
        <w:spacing w:line="240" w:lineRule="auto"/>
        <w:jc w:val="both"/>
        <w:rPr>
          <w:rStyle w:val="Hyperlink"/>
          <w:color w:val="000000" w:themeColor="text1"/>
        </w:rPr>
      </w:pPr>
      <w:r w:rsidRPr="00AB42A3">
        <w:rPr>
          <w:color w:val="000000" w:themeColor="text1"/>
        </w:rPr>
        <w:t xml:space="preserve">E-Mail: </w:t>
      </w:r>
      <w:hyperlink r:id="rId7" w:history="1">
        <w:r w:rsidRPr="00AB42A3">
          <w:rPr>
            <w:rStyle w:val="Hyperlink"/>
            <w:color w:val="C00000"/>
          </w:rPr>
          <w:t>datenschutz@teekanne.de</w:t>
        </w:r>
      </w:hyperlink>
    </w:p>
    <w:p w:rsidR="007F0307" w:rsidRPr="00AB42A3" w:rsidRDefault="007F0307" w:rsidP="002F58BF">
      <w:pPr>
        <w:spacing w:line="240" w:lineRule="auto"/>
        <w:jc w:val="both"/>
        <w:rPr>
          <w:color w:val="000000" w:themeColor="text1"/>
        </w:rPr>
      </w:pPr>
      <w:r w:rsidRPr="00AB42A3">
        <w:rPr>
          <w:color w:val="000000" w:themeColor="text1"/>
        </w:rPr>
        <w:t>Zu unseren Dienstleistern gehören z.B. Druckereien, Lettershops, Callcenter, Logistikunternehmen, Rechenzentren, Analysedienstleister und Zahlungsdienstleister. Unseren Dienstleistern ist es untersagt, Ihre Daten für andere Zwecke oder für sich selbst zu verarbeiten. Es ist uns ein Anliegen, dass Sie aus den nachfolgenden Hinweisen jederzeit erfahren können, welche personenbezogenen Daten während Ihres Besuchs auf unserer Website erhoben und verarbeitet werden.</w:t>
      </w:r>
    </w:p>
    <w:p w:rsidR="00EB05BC" w:rsidRPr="00AB42A3" w:rsidRDefault="007F0307" w:rsidP="002F58BF">
      <w:pPr>
        <w:pStyle w:val="Heading2"/>
        <w:spacing w:line="240" w:lineRule="auto"/>
        <w:jc w:val="both"/>
        <w:rPr>
          <w:rFonts w:asciiTheme="minorHAnsi" w:hAnsiTheme="minorHAnsi"/>
          <w:color w:val="000000" w:themeColor="text1"/>
          <w:sz w:val="22"/>
          <w:szCs w:val="22"/>
        </w:rPr>
      </w:pPr>
      <w:r w:rsidRPr="00AB42A3">
        <w:rPr>
          <w:rFonts w:asciiTheme="minorHAnsi" w:hAnsiTheme="minorHAnsi"/>
          <w:color w:val="000000" w:themeColor="text1"/>
          <w:sz w:val="22"/>
          <w:szCs w:val="22"/>
        </w:rPr>
        <w:t>2</w:t>
      </w:r>
      <w:r w:rsidR="00EB05BC" w:rsidRPr="00AB42A3">
        <w:rPr>
          <w:rFonts w:asciiTheme="minorHAnsi" w:hAnsiTheme="minorHAnsi"/>
          <w:color w:val="000000" w:themeColor="text1"/>
          <w:sz w:val="22"/>
          <w:szCs w:val="22"/>
        </w:rPr>
        <w:t>.</w:t>
      </w:r>
      <w:r w:rsidR="00EB05BC" w:rsidRPr="00AB42A3">
        <w:rPr>
          <w:rFonts w:asciiTheme="minorHAnsi" w:hAnsiTheme="minorHAnsi"/>
          <w:color w:val="000000" w:themeColor="text1"/>
          <w:sz w:val="22"/>
          <w:szCs w:val="22"/>
        </w:rPr>
        <w:tab/>
      </w:r>
      <w:r w:rsidRPr="00AB42A3">
        <w:rPr>
          <w:rFonts w:asciiTheme="minorHAnsi" w:hAnsiTheme="minorHAnsi"/>
          <w:color w:val="000000" w:themeColor="text1"/>
          <w:sz w:val="22"/>
          <w:szCs w:val="22"/>
        </w:rPr>
        <w:t>Ihre Rechte im Datenschutz &amp; Widerrufsrecht</w:t>
      </w:r>
    </w:p>
    <w:p w:rsidR="00EB05BC" w:rsidRPr="00AB42A3" w:rsidRDefault="00EB05BC" w:rsidP="002F58BF">
      <w:pPr>
        <w:spacing w:line="240" w:lineRule="auto"/>
        <w:jc w:val="both"/>
        <w:rPr>
          <w:color w:val="000000" w:themeColor="text1"/>
        </w:rPr>
      </w:pPr>
      <w:r w:rsidRPr="00AB42A3">
        <w:rPr>
          <w:color w:val="000000" w:themeColor="text1"/>
        </w:rPr>
        <w:t>Ihre personenbezogenen Daten werden nach den Bestimmungen der Datenschutz-Grundverordnung (DS</w:t>
      </w:r>
      <w:r w:rsidR="002107AF" w:rsidRPr="00AB42A3">
        <w:rPr>
          <w:color w:val="000000" w:themeColor="text1"/>
        </w:rPr>
        <w:t>-</w:t>
      </w:r>
      <w:r w:rsidRPr="00AB42A3">
        <w:rPr>
          <w:color w:val="000000" w:themeColor="text1"/>
        </w:rPr>
        <w:t xml:space="preserve">GVO), dem Bundesdatenschutzgesetz BDSG und anderen relevanten Datenschutzvorschriften verarbeitet. Die Verarbeitung und Nutzung der einzelnen Daten </w:t>
      </w:r>
      <w:proofErr w:type="gramStart"/>
      <w:r w:rsidRPr="00AB42A3">
        <w:rPr>
          <w:color w:val="000000" w:themeColor="text1"/>
        </w:rPr>
        <w:t>ist</w:t>
      </w:r>
      <w:proofErr w:type="gramEnd"/>
      <w:r w:rsidRPr="00AB42A3">
        <w:rPr>
          <w:color w:val="000000" w:themeColor="text1"/>
        </w:rPr>
        <w:t xml:space="preserve"> abhängig von der vereinbarten oder beantragten Dienstleistung. In unseren Vertragsunterlagen, Formularen, Einwilligungs-erklärungen und den anderen Ihnen zur Verfügung gestellten Informationen (z.B. auf der Webseite oder in den </w:t>
      </w:r>
      <w:r w:rsidRPr="00AB42A3">
        <w:rPr>
          <w:color w:val="000000" w:themeColor="text1"/>
        </w:rPr>
        <w:lastRenderedPageBreak/>
        <w:t>Geschäftsbedingungen) können Sie weitere Details und Ergänzungen zu den Verarbeitungszwecken entnehmen.</w:t>
      </w:r>
    </w:p>
    <w:p w:rsidR="00EB05BC" w:rsidRPr="00AB42A3" w:rsidRDefault="007F0307" w:rsidP="002F58BF">
      <w:pPr>
        <w:pStyle w:val="Heading3"/>
        <w:spacing w:line="240" w:lineRule="auto"/>
        <w:jc w:val="both"/>
        <w:rPr>
          <w:rFonts w:asciiTheme="minorHAnsi" w:hAnsiTheme="minorHAnsi"/>
          <w:color w:val="000000" w:themeColor="text1"/>
        </w:rPr>
      </w:pPr>
      <w:r w:rsidRPr="00AB42A3">
        <w:rPr>
          <w:rFonts w:asciiTheme="minorHAnsi" w:hAnsiTheme="minorHAnsi"/>
          <w:color w:val="000000" w:themeColor="text1"/>
        </w:rPr>
        <w:t>2</w:t>
      </w:r>
      <w:r w:rsidR="00EB05BC" w:rsidRPr="00AB42A3">
        <w:rPr>
          <w:rFonts w:asciiTheme="minorHAnsi" w:hAnsiTheme="minorHAnsi"/>
          <w:color w:val="000000" w:themeColor="text1"/>
        </w:rPr>
        <w:t>.1</w:t>
      </w:r>
      <w:r w:rsidR="00EB05BC" w:rsidRPr="00AB42A3">
        <w:rPr>
          <w:rFonts w:asciiTheme="minorHAnsi" w:hAnsiTheme="minorHAnsi"/>
          <w:color w:val="000000" w:themeColor="text1"/>
        </w:rPr>
        <w:tab/>
        <w:t>Einwilligung (Art. 6 Abs. 1 Buchst. a DS</w:t>
      </w:r>
      <w:r w:rsidR="002107AF" w:rsidRPr="00AB42A3">
        <w:rPr>
          <w:rFonts w:asciiTheme="minorHAnsi" w:hAnsiTheme="minorHAnsi"/>
          <w:color w:val="000000" w:themeColor="text1"/>
        </w:rPr>
        <w:t>-</w:t>
      </w:r>
      <w:r w:rsidR="00EB05BC" w:rsidRPr="00AB42A3">
        <w:rPr>
          <w:rFonts w:asciiTheme="minorHAnsi" w:hAnsiTheme="minorHAnsi"/>
          <w:color w:val="000000" w:themeColor="text1"/>
        </w:rPr>
        <w:t>GVO)</w:t>
      </w:r>
    </w:p>
    <w:p w:rsidR="00EB05BC" w:rsidRPr="00AB42A3" w:rsidRDefault="00EB05BC" w:rsidP="002F58BF">
      <w:pPr>
        <w:spacing w:line="240" w:lineRule="auto"/>
        <w:jc w:val="both"/>
        <w:rPr>
          <w:color w:val="000000" w:themeColor="text1"/>
        </w:rPr>
      </w:pPr>
      <w:r w:rsidRPr="00AB42A3">
        <w:rPr>
          <w:color w:val="000000" w:themeColor="text1"/>
        </w:rPr>
        <w:t>Eine Einwilligung zur Verarbeitung von personenbezogenen Daten, die sie uns erteilt haben, gilt als Rechtsgrundlage für die genannte Verarbeitung.</w:t>
      </w:r>
    </w:p>
    <w:p w:rsidR="00EB05BC" w:rsidRPr="00AB42A3" w:rsidRDefault="007F0307" w:rsidP="002F58BF">
      <w:pPr>
        <w:pStyle w:val="Heading3"/>
        <w:spacing w:line="240" w:lineRule="auto"/>
        <w:jc w:val="both"/>
        <w:rPr>
          <w:rFonts w:asciiTheme="minorHAnsi" w:hAnsiTheme="minorHAnsi"/>
          <w:color w:val="000000" w:themeColor="text1"/>
        </w:rPr>
      </w:pPr>
      <w:r w:rsidRPr="00AB42A3">
        <w:rPr>
          <w:rFonts w:asciiTheme="minorHAnsi" w:hAnsiTheme="minorHAnsi"/>
          <w:color w:val="000000" w:themeColor="text1"/>
        </w:rPr>
        <w:t>2</w:t>
      </w:r>
      <w:r w:rsidR="00EB05BC" w:rsidRPr="00AB42A3">
        <w:rPr>
          <w:rFonts w:asciiTheme="minorHAnsi" w:hAnsiTheme="minorHAnsi"/>
          <w:color w:val="000000" w:themeColor="text1"/>
        </w:rPr>
        <w:t>.2</w:t>
      </w:r>
      <w:r w:rsidR="00EB05BC" w:rsidRPr="00AB42A3">
        <w:rPr>
          <w:rFonts w:asciiTheme="minorHAnsi" w:hAnsiTheme="minorHAnsi"/>
          <w:color w:val="000000" w:themeColor="text1"/>
        </w:rPr>
        <w:tab/>
        <w:t>Erfüllung von vertraglichen Pflichten (Art. 6 Abs. 1 Buchst. b DS</w:t>
      </w:r>
      <w:r w:rsidR="002107AF" w:rsidRPr="00AB42A3">
        <w:rPr>
          <w:rFonts w:asciiTheme="minorHAnsi" w:hAnsiTheme="minorHAnsi"/>
          <w:color w:val="000000" w:themeColor="text1"/>
        </w:rPr>
        <w:t>-</w:t>
      </w:r>
      <w:r w:rsidR="00EB05BC" w:rsidRPr="00AB42A3">
        <w:rPr>
          <w:rFonts w:asciiTheme="minorHAnsi" w:hAnsiTheme="minorHAnsi"/>
          <w:color w:val="000000" w:themeColor="text1"/>
        </w:rPr>
        <w:t>GVO)</w:t>
      </w:r>
    </w:p>
    <w:p w:rsidR="00D56934" w:rsidRPr="00AB42A3" w:rsidRDefault="00EB05BC" w:rsidP="002F58BF">
      <w:pPr>
        <w:spacing w:line="240" w:lineRule="auto"/>
        <w:jc w:val="both"/>
        <w:rPr>
          <w:color w:val="000000" w:themeColor="text1"/>
        </w:rPr>
      </w:pPr>
      <w:r w:rsidRPr="00AB42A3">
        <w:rPr>
          <w:color w:val="000000" w:themeColor="text1"/>
        </w:rPr>
        <w:t>Wir verarbeiten Ihre personenbezogenen Daten zur Durchführung unserer Verträge mit Ihnen, d.h. insbesondere zur Anbahnung und Abwicklung v</w:t>
      </w:r>
      <w:r w:rsidR="00D56934" w:rsidRPr="00AB42A3">
        <w:rPr>
          <w:color w:val="000000" w:themeColor="text1"/>
        </w:rPr>
        <w:t>on Aufträgen.</w:t>
      </w:r>
    </w:p>
    <w:p w:rsidR="00EB05BC" w:rsidRPr="00AB42A3" w:rsidRDefault="00EB05BC" w:rsidP="002F58BF">
      <w:pPr>
        <w:spacing w:line="240" w:lineRule="auto"/>
        <w:jc w:val="both"/>
        <w:rPr>
          <w:color w:val="000000" w:themeColor="text1"/>
        </w:rPr>
      </w:pPr>
      <w:r w:rsidRPr="00AB42A3">
        <w:rPr>
          <w:color w:val="000000" w:themeColor="text1"/>
        </w:rPr>
        <w:t>Weiterhin werden Ihre personenbezogenen Daten zur Durchführung von Maßnahmen und Tätigkeiten im Rahmen von vorvertraglichen Beziehungen, verarbeitet.</w:t>
      </w:r>
    </w:p>
    <w:p w:rsidR="00EB05BC" w:rsidRPr="00AB42A3" w:rsidRDefault="007F0307" w:rsidP="002F58BF">
      <w:pPr>
        <w:pStyle w:val="Heading3"/>
        <w:spacing w:line="240" w:lineRule="auto"/>
        <w:jc w:val="both"/>
        <w:rPr>
          <w:rFonts w:asciiTheme="minorHAnsi" w:hAnsiTheme="minorHAnsi"/>
          <w:color w:val="000000" w:themeColor="text1"/>
        </w:rPr>
      </w:pPr>
      <w:r w:rsidRPr="00AB42A3">
        <w:rPr>
          <w:rFonts w:asciiTheme="minorHAnsi" w:hAnsiTheme="minorHAnsi"/>
          <w:color w:val="000000" w:themeColor="text1"/>
        </w:rPr>
        <w:t>2</w:t>
      </w:r>
      <w:r w:rsidR="00EB05BC" w:rsidRPr="00AB42A3">
        <w:rPr>
          <w:rFonts w:asciiTheme="minorHAnsi" w:hAnsiTheme="minorHAnsi"/>
          <w:color w:val="000000" w:themeColor="text1"/>
        </w:rPr>
        <w:t>.3</w:t>
      </w:r>
      <w:r w:rsidR="00EB05BC" w:rsidRPr="00AB42A3">
        <w:rPr>
          <w:rFonts w:asciiTheme="minorHAnsi" w:hAnsiTheme="minorHAnsi"/>
          <w:color w:val="000000" w:themeColor="text1"/>
        </w:rPr>
        <w:tab/>
        <w:t>Erfüllung rechtlicher Verpflichtungen (Art. 6 Abs. 1 c DS</w:t>
      </w:r>
      <w:r w:rsidR="002107AF" w:rsidRPr="00AB42A3">
        <w:rPr>
          <w:rFonts w:asciiTheme="minorHAnsi" w:hAnsiTheme="minorHAnsi"/>
          <w:color w:val="000000" w:themeColor="text1"/>
        </w:rPr>
        <w:t>-</w:t>
      </w:r>
      <w:r w:rsidR="00EB05BC" w:rsidRPr="00AB42A3">
        <w:rPr>
          <w:rFonts w:asciiTheme="minorHAnsi" w:hAnsiTheme="minorHAnsi"/>
          <w:color w:val="000000" w:themeColor="text1"/>
        </w:rPr>
        <w:t>GVO)</w:t>
      </w:r>
    </w:p>
    <w:p w:rsidR="00EB05BC" w:rsidRPr="00AB42A3" w:rsidRDefault="00EB05BC" w:rsidP="002F58BF">
      <w:pPr>
        <w:spacing w:line="240" w:lineRule="auto"/>
        <w:jc w:val="both"/>
        <w:rPr>
          <w:color w:val="000000" w:themeColor="text1"/>
        </w:rPr>
      </w:pPr>
      <w:r w:rsidRPr="00AB42A3">
        <w:rPr>
          <w:color w:val="000000" w:themeColor="text1"/>
        </w:rPr>
        <w:t xml:space="preserve">Wir verarbeiten Ihre personenbezogenen Daten, </w:t>
      </w:r>
      <w:r w:rsidR="00D56934" w:rsidRPr="00AB42A3">
        <w:rPr>
          <w:color w:val="000000" w:themeColor="text1"/>
        </w:rPr>
        <w:t>falls</w:t>
      </w:r>
      <w:r w:rsidRPr="00AB42A3">
        <w:rPr>
          <w:color w:val="000000" w:themeColor="text1"/>
        </w:rPr>
        <w:t xml:space="preserve"> dies zur Erfüllung von rechtlichen Verpflichtungen notwendig ist (z.B. Handels-, Steuergesetze).</w:t>
      </w:r>
    </w:p>
    <w:p w:rsidR="00EB05BC" w:rsidRPr="00AB42A3" w:rsidRDefault="00EB05BC" w:rsidP="002F58BF">
      <w:pPr>
        <w:spacing w:line="240" w:lineRule="auto"/>
        <w:jc w:val="both"/>
        <w:rPr>
          <w:color w:val="000000" w:themeColor="text1"/>
        </w:rPr>
      </w:pPr>
      <w:r w:rsidRPr="00AB42A3">
        <w:rPr>
          <w:color w:val="000000" w:themeColor="text1"/>
        </w:rPr>
        <w:t>Dies können unter anderem sein:</w:t>
      </w:r>
    </w:p>
    <w:p w:rsidR="00EB05BC" w:rsidRPr="00AB42A3" w:rsidRDefault="00EB05BC" w:rsidP="00AC0602">
      <w:pPr>
        <w:pStyle w:val="ListParagraph"/>
        <w:numPr>
          <w:ilvl w:val="0"/>
          <w:numId w:val="11"/>
        </w:numPr>
        <w:spacing w:line="240" w:lineRule="auto"/>
        <w:ind w:hanging="421"/>
        <w:jc w:val="both"/>
        <w:rPr>
          <w:color w:val="000000" w:themeColor="text1"/>
        </w:rPr>
      </w:pPr>
      <w:r w:rsidRPr="00AB42A3">
        <w:rPr>
          <w:color w:val="000000" w:themeColor="text1"/>
        </w:rPr>
        <w:t>Abgleiche mit europäischen und internationalen Antiterrorlisten</w:t>
      </w:r>
    </w:p>
    <w:p w:rsidR="00EB05BC" w:rsidRPr="00AB42A3" w:rsidRDefault="00EB05BC" w:rsidP="00AC0602">
      <w:pPr>
        <w:pStyle w:val="ListParagraph"/>
        <w:numPr>
          <w:ilvl w:val="0"/>
          <w:numId w:val="11"/>
        </w:numPr>
        <w:spacing w:line="240" w:lineRule="auto"/>
        <w:ind w:hanging="421"/>
        <w:jc w:val="both"/>
        <w:rPr>
          <w:color w:val="000000" w:themeColor="text1"/>
        </w:rPr>
      </w:pPr>
      <w:r w:rsidRPr="00AB42A3">
        <w:rPr>
          <w:color w:val="000000" w:themeColor="text1"/>
        </w:rPr>
        <w:t>Erfüllung steuerrechtlicher Kontroll- und Meldepflichten sowie die Archivierung von Daten zu Zwecken des Datenschutzes und der Datensicherheit sowie der Prüfung du</w:t>
      </w:r>
      <w:r w:rsidR="002107AF" w:rsidRPr="00AB42A3">
        <w:rPr>
          <w:color w:val="000000" w:themeColor="text1"/>
        </w:rPr>
        <w:t>rch Steuer- und andere Behörden</w:t>
      </w:r>
    </w:p>
    <w:p w:rsidR="00EB05BC" w:rsidRPr="00AB42A3" w:rsidRDefault="00EB05BC" w:rsidP="002F58BF">
      <w:pPr>
        <w:spacing w:line="240" w:lineRule="auto"/>
        <w:jc w:val="both"/>
        <w:rPr>
          <w:color w:val="000000" w:themeColor="text1"/>
        </w:rPr>
      </w:pPr>
      <w:r w:rsidRPr="00AB42A3">
        <w:rPr>
          <w:color w:val="000000" w:themeColor="text1"/>
        </w:rPr>
        <w:t>Darüber hinaus kann die Offenlegung personenbezogener D</w:t>
      </w:r>
      <w:r w:rsidR="00296CC6" w:rsidRPr="00AB42A3">
        <w:rPr>
          <w:color w:val="000000" w:themeColor="text1"/>
        </w:rPr>
        <w:t xml:space="preserve">aten im Rahmen von behördlichen oder </w:t>
      </w:r>
      <w:r w:rsidRPr="00AB42A3">
        <w:rPr>
          <w:color w:val="000000" w:themeColor="text1"/>
        </w:rPr>
        <w:t>gerichtlichen Maßnahmen zu Zwecken der Beweiserhebung, Strafverfolgung oder Durchsetzung zivilrechtlicher Ansprüche erforderlich werden.</w:t>
      </w:r>
    </w:p>
    <w:p w:rsidR="00EB05BC" w:rsidRPr="00AB42A3" w:rsidRDefault="007F0307" w:rsidP="002F58BF">
      <w:pPr>
        <w:pStyle w:val="Heading3"/>
        <w:spacing w:line="240" w:lineRule="auto"/>
        <w:jc w:val="both"/>
        <w:rPr>
          <w:rFonts w:asciiTheme="minorHAnsi" w:hAnsiTheme="minorHAnsi"/>
          <w:color w:val="000000" w:themeColor="text1"/>
        </w:rPr>
      </w:pPr>
      <w:r w:rsidRPr="00AB42A3">
        <w:rPr>
          <w:rFonts w:asciiTheme="minorHAnsi" w:hAnsiTheme="minorHAnsi"/>
          <w:color w:val="000000" w:themeColor="text1"/>
        </w:rPr>
        <w:t>2</w:t>
      </w:r>
      <w:r w:rsidR="00EB05BC" w:rsidRPr="00AB42A3">
        <w:rPr>
          <w:rFonts w:asciiTheme="minorHAnsi" w:hAnsiTheme="minorHAnsi"/>
          <w:color w:val="000000" w:themeColor="text1"/>
        </w:rPr>
        <w:t>.4</w:t>
      </w:r>
      <w:r w:rsidR="00EB05BC" w:rsidRPr="00AB42A3">
        <w:rPr>
          <w:rFonts w:asciiTheme="minorHAnsi" w:hAnsiTheme="minorHAnsi"/>
          <w:color w:val="000000" w:themeColor="text1"/>
        </w:rPr>
        <w:tab/>
        <w:t>Berechtigtes Interesse von uns oder Dritten (Art. 6 Abs. 1 f DS</w:t>
      </w:r>
      <w:r w:rsidR="002107AF" w:rsidRPr="00AB42A3">
        <w:rPr>
          <w:rFonts w:asciiTheme="minorHAnsi" w:hAnsiTheme="minorHAnsi"/>
          <w:color w:val="000000" w:themeColor="text1"/>
        </w:rPr>
        <w:t>-</w:t>
      </w:r>
      <w:r w:rsidR="00EB05BC" w:rsidRPr="00AB42A3">
        <w:rPr>
          <w:rFonts w:asciiTheme="minorHAnsi" w:hAnsiTheme="minorHAnsi"/>
          <w:color w:val="000000" w:themeColor="text1"/>
        </w:rPr>
        <w:t>GVO)</w:t>
      </w:r>
    </w:p>
    <w:p w:rsidR="00EB05BC" w:rsidRPr="00AB42A3" w:rsidRDefault="00EB05BC" w:rsidP="002F58BF">
      <w:pPr>
        <w:spacing w:line="240" w:lineRule="auto"/>
        <w:jc w:val="both"/>
        <w:rPr>
          <w:color w:val="000000" w:themeColor="text1"/>
        </w:rPr>
      </w:pPr>
      <w:r w:rsidRPr="00AB42A3">
        <w:rPr>
          <w:color w:val="000000" w:themeColor="text1"/>
        </w:rPr>
        <w:t>Wir können Ihre personenbezogenen Daten außerdem auf Basis einer Interessenabwägung zur Wahrung des berechtigten Interesses von uns oder von Dritten verwenden. Dies erfolgt zu folgenden Zwecken:</w:t>
      </w:r>
    </w:p>
    <w:p w:rsidR="00EB05BC" w:rsidRPr="00AB42A3" w:rsidRDefault="00EB05BC" w:rsidP="00AC0602">
      <w:pPr>
        <w:pStyle w:val="ListParagraph"/>
        <w:numPr>
          <w:ilvl w:val="0"/>
          <w:numId w:val="12"/>
        </w:numPr>
        <w:spacing w:line="240" w:lineRule="auto"/>
        <w:ind w:hanging="421"/>
        <w:jc w:val="both"/>
        <w:rPr>
          <w:color w:val="000000" w:themeColor="text1"/>
        </w:rPr>
      </w:pPr>
      <w:r w:rsidRPr="00AB42A3">
        <w:rPr>
          <w:color w:val="000000" w:themeColor="text1"/>
        </w:rPr>
        <w:t xml:space="preserve">für die Werbung oder Marktforschung, falls Sie der Nutzung Ihrer </w:t>
      </w:r>
      <w:r w:rsidR="002107AF" w:rsidRPr="00AB42A3">
        <w:rPr>
          <w:color w:val="000000" w:themeColor="text1"/>
        </w:rPr>
        <w:t>Daten nicht widersprochen haben</w:t>
      </w:r>
    </w:p>
    <w:p w:rsidR="00873AE8" w:rsidRPr="00AB42A3" w:rsidRDefault="00873AE8" w:rsidP="002F58BF">
      <w:pPr>
        <w:pStyle w:val="ListParagraph"/>
        <w:spacing w:line="240" w:lineRule="auto"/>
        <w:ind w:left="705"/>
        <w:jc w:val="both"/>
        <w:rPr>
          <w:color w:val="000000" w:themeColor="text1"/>
        </w:rPr>
      </w:pPr>
    </w:p>
    <w:p w:rsidR="00873AE8" w:rsidRPr="00AB42A3" w:rsidRDefault="00EB05BC" w:rsidP="00AC0602">
      <w:pPr>
        <w:pStyle w:val="ListParagraph"/>
        <w:numPr>
          <w:ilvl w:val="0"/>
          <w:numId w:val="12"/>
        </w:numPr>
        <w:spacing w:line="240" w:lineRule="auto"/>
        <w:ind w:hanging="421"/>
        <w:jc w:val="both"/>
        <w:rPr>
          <w:color w:val="000000" w:themeColor="text1"/>
        </w:rPr>
      </w:pPr>
      <w:r w:rsidRPr="00AB42A3">
        <w:rPr>
          <w:color w:val="000000" w:themeColor="text1"/>
        </w:rPr>
        <w:t>für die Einholung von Auskünften und den Datenaustausch mit Auskunfteien, falls dies über unser wir</w:t>
      </w:r>
      <w:r w:rsidR="002107AF" w:rsidRPr="00AB42A3">
        <w:rPr>
          <w:color w:val="000000" w:themeColor="text1"/>
        </w:rPr>
        <w:t>tschaftliches Risiko hinausgeht</w:t>
      </w:r>
    </w:p>
    <w:p w:rsidR="00873AE8" w:rsidRPr="00AB42A3" w:rsidRDefault="00873AE8" w:rsidP="002F58BF">
      <w:pPr>
        <w:pStyle w:val="ListParagraph"/>
        <w:spacing w:line="240" w:lineRule="auto"/>
        <w:ind w:left="705"/>
        <w:jc w:val="both"/>
        <w:rPr>
          <w:color w:val="000000" w:themeColor="text1"/>
        </w:rPr>
      </w:pPr>
    </w:p>
    <w:p w:rsidR="00EB05BC" w:rsidRPr="00AB42A3" w:rsidRDefault="00EB05BC" w:rsidP="00AC0602">
      <w:pPr>
        <w:pStyle w:val="ListParagraph"/>
        <w:numPr>
          <w:ilvl w:val="0"/>
          <w:numId w:val="12"/>
        </w:numPr>
        <w:spacing w:line="240" w:lineRule="auto"/>
        <w:ind w:hanging="421"/>
        <w:jc w:val="both"/>
        <w:rPr>
          <w:color w:val="000000" w:themeColor="text1"/>
        </w:rPr>
      </w:pPr>
      <w:r w:rsidRPr="00AB42A3">
        <w:rPr>
          <w:color w:val="000000" w:themeColor="text1"/>
        </w:rPr>
        <w:t>für die eingeschränkte Speicherung Ihrer Daten, falls eine Löschung wegen der besonderen Art der Speicherung nicht oder nur mit unverhältnis</w:t>
      </w:r>
      <w:r w:rsidR="002107AF" w:rsidRPr="00AB42A3">
        <w:rPr>
          <w:color w:val="000000" w:themeColor="text1"/>
        </w:rPr>
        <w:t>mäßig hohem Aufwand möglich ist</w:t>
      </w:r>
    </w:p>
    <w:p w:rsidR="00EB05BC" w:rsidRPr="00AB42A3" w:rsidRDefault="00EB05BC" w:rsidP="00AC0602">
      <w:pPr>
        <w:pStyle w:val="ListParagraph"/>
        <w:numPr>
          <w:ilvl w:val="0"/>
          <w:numId w:val="12"/>
        </w:numPr>
        <w:spacing w:line="240" w:lineRule="auto"/>
        <w:ind w:hanging="421"/>
        <w:jc w:val="both"/>
        <w:rPr>
          <w:color w:val="000000" w:themeColor="text1"/>
        </w:rPr>
      </w:pPr>
      <w:r w:rsidRPr="00AB42A3">
        <w:rPr>
          <w:color w:val="000000" w:themeColor="text1"/>
        </w:rPr>
        <w:t>für den Abgleich mit europäischen und internationalen Antiterrorlisten, falls dies über die gesetzli</w:t>
      </w:r>
      <w:r w:rsidR="002107AF" w:rsidRPr="00AB42A3">
        <w:rPr>
          <w:color w:val="000000" w:themeColor="text1"/>
        </w:rPr>
        <w:t>chen Verpflichtungen hinausgeht</w:t>
      </w:r>
    </w:p>
    <w:p w:rsidR="00873AE8" w:rsidRPr="00AB42A3" w:rsidRDefault="00873AE8" w:rsidP="002F58BF">
      <w:pPr>
        <w:pStyle w:val="ListParagraph"/>
        <w:spacing w:line="240" w:lineRule="auto"/>
        <w:ind w:left="705"/>
        <w:jc w:val="both"/>
        <w:rPr>
          <w:color w:val="000000" w:themeColor="text1"/>
        </w:rPr>
      </w:pPr>
    </w:p>
    <w:p w:rsidR="00873AE8" w:rsidRPr="00AB42A3" w:rsidRDefault="00EB05BC" w:rsidP="00AC0602">
      <w:pPr>
        <w:pStyle w:val="ListParagraph"/>
        <w:numPr>
          <w:ilvl w:val="0"/>
          <w:numId w:val="12"/>
        </w:numPr>
        <w:spacing w:line="240" w:lineRule="auto"/>
        <w:ind w:hanging="421"/>
        <w:jc w:val="both"/>
        <w:rPr>
          <w:color w:val="000000" w:themeColor="text1"/>
        </w:rPr>
      </w:pPr>
      <w:r w:rsidRPr="00AB42A3">
        <w:rPr>
          <w:color w:val="000000" w:themeColor="text1"/>
        </w:rPr>
        <w:t>für die Weiterentwicklung von Dienstleistungen und Produkten sowie bes</w:t>
      </w:r>
      <w:r w:rsidR="002107AF" w:rsidRPr="00AB42A3">
        <w:rPr>
          <w:color w:val="000000" w:themeColor="text1"/>
        </w:rPr>
        <w:t>tehenden Systemen und Prozessen</w:t>
      </w:r>
    </w:p>
    <w:p w:rsidR="00873AE8" w:rsidRPr="00AB42A3" w:rsidRDefault="00873AE8" w:rsidP="002F58BF">
      <w:pPr>
        <w:pStyle w:val="ListParagraph"/>
        <w:spacing w:line="240" w:lineRule="auto"/>
        <w:ind w:left="705"/>
        <w:jc w:val="both"/>
        <w:rPr>
          <w:color w:val="000000" w:themeColor="text1"/>
        </w:rPr>
      </w:pPr>
    </w:p>
    <w:p w:rsidR="00EB05BC" w:rsidRPr="00AB42A3" w:rsidRDefault="00EB05BC" w:rsidP="00AC0602">
      <w:pPr>
        <w:pStyle w:val="ListParagraph"/>
        <w:numPr>
          <w:ilvl w:val="0"/>
          <w:numId w:val="12"/>
        </w:numPr>
        <w:spacing w:line="240" w:lineRule="auto"/>
        <w:ind w:hanging="421"/>
        <w:jc w:val="both"/>
        <w:rPr>
          <w:color w:val="000000" w:themeColor="text1"/>
        </w:rPr>
      </w:pPr>
      <w:r w:rsidRPr="00AB42A3">
        <w:rPr>
          <w:color w:val="000000" w:themeColor="text1"/>
        </w:rPr>
        <w:t>für die Sicherstellung und Wahrnehmung unseres Hausrechts durch entsprechende Maßn</w:t>
      </w:r>
      <w:r w:rsidR="002107AF" w:rsidRPr="00AB42A3">
        <w:rPr>
          <w:color w:val="000000" w:themeColor="text1"/>
        </w:rPr>
        <w:t>ahmen (z.B. Videoüberwachungen)</w:t>
      </w:r>
    </w:p>
    <w:p w:rsidR="007F0307" w:rsidRPr="00AB42A3" w:rsidRDefault="007F0307" w:rsidP="002F58BF">
      <w:pPr>
        <w:keepNext/>
        <w:keepLines/>
        <w:spacing w:before="200" w:after="0" w:line="240" w:lineRule="auto"/>
        <w:jc w:val="both"/>
        <w:outlineLvl w:val="2"/>
        <w:rPr>
          <w:rFonts w:eastAsiaTheme="majorEastAsia" w:cstheme="majorBidi"/>
          <w:b/>
          <w:bCs/>
          <w:color w:val="000000" w:themeColor="text1"/>
        </w:rPr>
      </w:pPr>
      <w:r w:rsidRPr="00AB42A3">
        <w:rPr>
          <w:rFonts w:eastAsiaTheme="majorEastAsia" w:cstheme="majorBidi"/>
          <w:b/>
          <w:bCs/>
          <w:color w:val="000000" w:themeColor="text1"/>
        </w:rPr>
        <w:t>2.5</w:t>
      </w:r>
      <w:r w:rsidRPr="00AB42A3">
        <w:rPr>
          <w:rFonts w:eastAsiaTheme="majorEastAsia" w:cstheme="majorBidi"/>
          <w:b/>
          <w:bCs/>
          <w:color w:val="000000" w:themeColor="text1"/>
        </w:rPr>
        <w:tab/>
        <w:t>Beschwerderecht bei einer Aufsichtsbehörde</w:t>
      </w:r>
    </w:p>
    <w:p w:rsidR="00D535A5" w:rsidRPr="00AB42A3" w:rsidRDefault="00D535A5" w:rsidP="002F58BF">
      <w:pPr>
        <w:spacing w:line="240" w:lineRule="auto"/>
        <w:jc w:val="both"/>
        <w:rPr>
          <w:color w:val="000000" w:themeColor="text1"/>
        </w:rPr>
      </w:pPr>
      <w:r w:rsidRPr="00AB42A3">
        <w:rPr>
          <w:color w:val="000000" w:themeColor="text1"/>
        </w:rPr>
        <w:t xml:space="preserve">Sie haben das Recht, jederzeit aus Gründen, die sich aus Ihrer besonderen Situation ergeben, bei Vorliegen der gesetzlichen Voraussetzungen gegen die Verarbeitung Ihrer Daten Widerspruch einzulegen. Dies gilt auch für ein auf diese Bestimmung gestütztes Profiling im Sinne von Art. 4 Nr. 4 </w:t>
      </w:r>
      <w:r w:rsidRPr="00AB42A3">
        <w:rPr>
          <w:color w:val="000000" w:themeColor="text1"/>
        </w:rPr>
        <w:lastRenderedPageBreak/>
        <w:t>DS</w:t>
      </w:r>
      <w:r w:rsidR="002107AF" w:rsidRPr="00AB42A3">
        <w:rPr>
          <w:color w:val="000000" w:themeColor="text1"/>
        </w:rPr>
        <w:t>-</w:t>
      </w:r>
      <w:r w:rsidRPr="00AB42A3">
        <w:rPr>
          <w:color w:val="000000" w:themeColor="text1"/>
        </w:rPr>
        <w:t>GVO. Wenn Sie der Verarbeitung Ihrer Daten für Werbezwecke widersprechen oder eine erteilte Einwilligung widerrufen möchten, genügt jederzeit eine kurze Nachricht an unseren Datenschutzbeauftragen per E-Mail an datenschutz@teekanne.de oder per Post an die Teekanne GmbH &amp; Co. KG, Abteilung Datenschutz, Kevelaerer Str. 21 - 23, 40549 Düsseldorf. Ihre Daten werden dann nicht mehr für die vom Werbewiderspruch oder dem Widerruf der Einwilligung erfassten Zwecke der Werbung ver</w:t>
      </w:r>
      <w:r w:rsidR="002107AF" w:rsidRPr="00AB42A3">
        <w:rPr>
          <w:color w:val="000000" w:themeColor="text1"/>
        </w:rPr>
        <w:t xml:space="preserve">arbeitet. </w:t>
      </w:r>
      <w:r w:rsidRPr="00AB42A3">
        <w:rPr>
          <w:color w:val="000000" w:themeColor="text1"/>
        </w:rPr>
        <w:t>Dies gilt auch für das Profiling, soweit es mit solcher Direktwerbung in Verbindung steht. Die Rechtmäßigkeit der bis zum Widerspruch bzw. Widerruf erfolgten Verarbeitung bleibt dadurch unberührt. Nach Ihrem Widerspruch gegen die Verarbeitung Ihrer personenbezogenen Daten für Werbezwecke bzw. dem Widerruf Ihrer Einwilligung, sind wir datenschutzrechtlich entsprechend der Vorgaben der deutschen Datenschutzaufsichtsbehörden verpflichtet, die hierfür erforderlichen Daten (Name, Anschrift, E-Mail-Adresse) in unsere interne Werbesperrliste aufzunehmen und dauerhaft – nur für diesen Zweck – zu speichern (zu sperren) und zum Abgleich mit unseren künftigen Werbedateien zu verwenden. (Art. 21 Abs. 3, Art. 17 Abs. 3 b, Art. 6 Abs. 1 c DS</w:t>
      </w:r>
      <w:r w:rsidR="002107AF" w:rsidRPr="00AB42A3">
        <w:rPr>
          <w:color w:val="000000" w:themeColor="text1"/>
        </w:rPr>
        <w:t>-</w:t>
      </w:r>
      <w:r w:rsidRPr="00AB42A3">
        <w:rPr>
          <w:color w:val="000000" w:themeColor="text1"/>
        </w:rPr>
        <w:t>GVO). So lässt sich die Beachtung Ihres Werbewiderspruch bzw. des Widerrufs Ihrer Einwilligung dauerhaft sicherstellen. Wenn Sie Fragen zu der Verarbeitung Ihrer personenbezogenen Daten durch uns haben, erteilen wir Ihnen selbstverständlich gerne jederzeit Auskunft über die Sie betreffenden Daten.</w:t>
      </w:r>
    </w:p>
    <w:p w:rsidR="007F0307" w:rsidRPr="00AB42A3" w:rsidRDefault="007F0307" w:rsidP="002F58BF">
      <w:pPr>
        <w:spacing w:line="240" w:lineRule="auto"/>
        <w:jc w:val="both"/>
        <w:rPr>
          <w:color w:val="000000" w:themeColor="text1"/>
        </w:rPr>
      </w:pPr>
      <w:r w:rsidRPr="00AB42A3">
        <w:rPr>
          <w:color w:val="000000" w:themeColor="text1"/>
        </w:rPr>
        <w:t>Des Weiteren haben Sie bei Vorliegen der gesetzlichen Voraussetzungen das Recht auf Auskunft nach Art. 15 DS</w:t>
      </w:r>
      <w:r w:rsidR="002107AF" w:rsidRPr="00AB42A3">
        <w:rPr>
          <w:color w:val="000000" w:themeColor="text1"/>
        </w:rPr>
        <w:t>-</w:t>
      </w:r>
      <w:r w:rsidRPr="00AB42A3">
        <w:rPr>
          <w:color w:val="000000" w:themeColor="text1"/>
        </w:rPr>
        <w:t>GVO, das Recht auf Berichtigung nach Art. 16 DS</w:t>
      </w:r>
      <w:r w:rsidR="002107AF" w:rsidRPr="00AB42A3">
        <w:rPr>
          <w:color w:val="000000" w:themeColor="text1"/>
        </w:rPr>
        <w:t>-</w:t>
      </w:r>
      <w:r w:rsidRPr="00AB42A3">
        <w:rPr>
          <w:color w:val="000000" w:themeColor="text1"/>
        </w:rPr>
        <w:t>GVO, das Recht auf Löschung nach Art. 17 DS</w:t>
      </w:r>
      <w:r w:rsidR="002107AF" w:rsidRPr="00AB42A3">
        <w:rPr>
          <w:color w:val="000000" w:themeColor="text1"/>
        </w:rPr>
        <w:t>-</w:t>
      </w:r>
      <w:r w:rsidRPr="00AB42A3">
        <w:rPr>
          <w:color w:val="000000" w:themeColor="text1"/>
        </w:rPr>
        <w:t>GVO, das Recht auf Einschränkung der Verarbeitung nach Art. 18 DS</w:t>
      </w:r>
      <w:r w:rsidR="002107AF" w:rsidRPr="00AB42A3">
        <w:rPr>
          <w:color w:val="000000" w:themeColor="text1"/>
        </w:rPr>
        <w:t>-</w:t>
      </w:r>
      <w:r w:rsidRPr="00AB42A3">
        <w:rPr>
          <w:color w:val="000000" w:themeColor="text1"/>
        </w:rPr>
        <w:t>GVO sowie das Recht auf Datenübertragbarkeit aus Art. 20 DS</w:t>
      </w:r>
      <w:r w:rsidR="002107AF" w:rsidRPr="00AB42A3">
        <w:rPr>
          <w:color w:val="000000" w:themeColor="text1"/>
        </w:rPr>
        <w:t>-</w:t>
      </w:r>
      <w:r w:rsidRPr="00AB42A3">
        <w:rPr>
          <w:color w:val="000000" w:themeColor="text1"/>
        </w:rPr>
        <w:t>GVO. Bitte wenden Sie sich in all diesen Fällen an unseren Datenschutzbeauftragten (si</w:t>
      </w:r>
      <w:r w:rsidR="002107AF" w:rsidRPr="00AB42A3">
        <w:rPr>
          <w:color w:val="000000" w:themeColor="text1"/>
        </w:rPr>
        <w:t>ehe Kontaktdaten unter Ziffer 1</w:t>
      </w:r>
      <w:r w:rsidRPr="00AB42A3">
        <w:rPr>
          <w:color w:val="000000" w:themeColor="text1"/>
        </w:rPr>
        <w:t xml:space="preserve">) unter den dort genannten Kommunikationsadressen. Schließlich haben Sie das Recht auf </w:t>
      </w:r>
      <w:proofErr w:type="gramStart"/>
      <w:r w:rsidRPr="00AB42A3">
        <w:rPr>
          <w:color w:val="000000" w:themeColor="text1"/>
        </w:rPr>
        <w:t>Beschwerde(</w:t>
      </w:r>
      <w:proofErr w:type="gramEnd"/>
      <w:r w:rsidRPr="00AB42A3">
        <w:rPr>
          <w:color w:val="000000" w:themeColor="text1"/>
        </w:rPr>
        <w:t>Art. 77 DS</w:t>
      </w:r>
      <w:r w:rsidR="002107AF" w:rsidRPr="00AB42A3">
        <w:rPr>
          <w:color w:val="000000" w:themeColor="text1"/>
        </w:rPr>
        <w:t>-</w:t>
      </w:r>
      <w:r w:rsidRPr="00AB42A3">
        <w:rPr>
          <w:color w:val="000000" w:themeColor="text1"/>
        </w:rPr>
        <w:t>GVO) bei einer zuständigen Datenschutz- Aufsichtsbehörde.</w:t>
      </w:r>
    </w:p>
    <w:p w:rsidR="007F0307" w:rsidRPr="00AB42A3" w:rsidRDefault="007F0307" w:rsidP="002F58BF">
      <w:pPr>
        <w:spacing w:line="240" w:lineRule="auto"/>
        <w:jc w:val="both"/>
        <w:rPr>
          <w:color w:val="000000" w:themeColor="text1"/>
        </w:rPr>
      </w:pPr>
      <w:r w:rsidRPr="00AB42A3">
        <w:rPr>
          <w:color w:val="000000" w:themeColor="text1"/>
        </w:rPr>
        <w:t>Die für uns zuständige Aufsichtsbehörde ist:</w:t>
      </w:r>
    </w:p>
    <w:p w:rsidR="007F0307" w:rsidRPr="00AB42A3" w:rsidRDefault="007F0307" w:rsidP="002F58BF">
      <w:pPr>
        <w:spacing w:line="240" w:lineRule="auto"/>
        <w:jc w:val="both"/>
        <w:rPr>
          <w:color w:val="000000" w:themeColor="text1"/>
        </w:rPr>
      </w:pPr>
      <w:r w:rsidRPr="00AB42A3">
        <w:rPr>
          <w:color w:val="000000" w:themeColor="text1"/>
        </w:rPr>
        <w:t>Der Landesbeauftragte für den Datenschutz und die Informationsfreiheit Nordrhein-Westfalen</w:t>
      </w:r>
    </w:p>
    <w:p w:rsidR="007F0307" w:rsidRPr="00AB42A3" w:rsidRDefault="007F0307" w:rsidP="002F58BF">
      <w:pPr>
        <w:spacing w:line="240" w:lineRule="auto"/>
        <w:jc w:val="both"/>
        <w:rPr>
          <w:color w:val="000000" w:themeColor="text1"/>
        </w:rPr>
      </w:pPr>
      <w:r w:rsidRPr="00AB42A3">
        <w:rPr>
          <w:color w:val="000000" w:themeColor="text1"/>
        </w:rPr>
        <w:t>Kavalleriestraße 2-4</w:t>
      </w:r>
    </w:p>
    <w:p w:rsidR="007F0307" w:rsidRPr="00AB42A3" w:rsidRDefault="007F0307" w:rsidP="002F58BF">
      <w:pPr>
        <w:spacing w:line="240" w:lineRule="auto"/>
        <w:jc w:val="both"/>
        <w:rPr>
          <w:color w:val="000000" w:themeColor="text1"/>
        </w:rPr>
      </w:pPr>
      <w:r w:rsidRPr="00AB42A3">
        <w:rPr>
          <w:color w:val="000000" w:themeColor="text1"/>
        </w:rPr>
        <w:t>40213 Düsseldorf</w:t>
      </w:r>
    </w:p>
    <w:p w:rsidR="00930070" w:rsidRPr="00AB42A3" w:rsidRDefault="00930070" w:rsidP="002F58BF">
      <w:pPr>
        <w:spacing w:line="240" w:lineRule="auto"/>
        <w:jc w:val="both"/>
        <w:rPr>
          <w:color w:val="000000" w:themeColor="text1"/>
        </w:rPr>
      </w:pPr>
    </w:p>
    <w:p w:rsidR="00EB05BC" w:rsidRPr="00AB42A3" w:rsidRDefault="00D535A5" w:rsidP="002F58BF">
      <w:pPr>
        <w:pStyle w:val="Heading2"/>
        <w:spacing w:line="240" w:lineRule="auto"/>
        <w:jc w:val="both"/>
        <w:rPr>
          <w:rFonts w:asciiTheme="minorHAnsi" w:hAnsiTheme="minorHAnsi"/>
          <w:color w:val="000000" w:themeColor="text1"/>
          <w:sz w:val="22"/>
          <w:szCs w:val="22"/>
        </w:rPr>
      </w:pPr>
      <w:r w:rsidRPr="00AB42A3">
        <w:rPr>
          <w:rFonts w:asciiTheme="minorHAnsi" w:hAnsiTheme="minorHAnsi"/>
          <w:color w:val="000000" w:themeColor="text1"/>
          <w:sz w:val="22"/>
          <w:szCs w:val="22"/>
        </w:rPr>
        <w:t>3</w:t>
      </w:r>
      <w:r w:rsidR="00EB05BC" w:rsidRPr="00AB42A3">
        <w:rPr>
          <w:rFonts w:asciiTheme="minorHAnsi" w:hAnsiTheme="minorHAnsi"/>
          <w:color w:val="000000" w:themeColor="text1"/>
          <w:sz w:val="22"/>
          <w:szCs w:val="22"/>
        </w:rPr>
        <w:t>.</w:t>
      </w:r>
      <w:r w:rsidR="00EB05BC" w:rsidRPr="00AB42A3">
        <w:rPr>
          <w:rFonts w:asciiTheme="minorHAnsi" w:hAnsiTheme="minorHAnsi"/>
          <w:color w:val="000000" w:themeColor="text1"/>
          <w:sz w:val="22"/>
          <w:szCs w:val="22"/>
        </w:rPr>
        <w:tab/>
        <w:t>Kategorien von personenbezogenen Daten</w:t>
      </w:r>
      <w:r w:rsidR="002107AF" w:rsidRPr="00AB42A3">
        <w:rPr>
          <w:rFonts w:asciiTheme="minorHAnsi" w:hAnsiTheme="minorHAnsi"/>
          <w:color w:val="000000" w:themeColor="text1"/>
          <w:sz w:val="22"/>
          <w:szCs w:val="22"/>
        </w:rPr>
        <w:t>,</w:t>
      </w:r>
      <w:r w:rsidR="00EB05BC" w:rsidRPr="00AB42A3">
        <w:rPr>
          <w:rFonts w:asciiTheme="minorHAnsi" w:hAnsiTheme="minorHAnsi"/>
          <w:color w:val="000000" w:themeColor="text1"/>
          <w:sz w:val="22"/>
          <w:szCs w:val="22"/>
        </w:rPr>
        <w:t xml:space="preserve"> die von uns verarbeitet werden</w:t>
      </w:r>
    </w:p>
    <w:p w:rsidR="00EB05BC" w:rsidRPr="00AB42A3" w:rsidRDefault="00EB05BC" w:rsidP="002F58BF">
      <w:pPr>
        <w:spacing w:line="240" w:lineRule="auto"/>
        <w:jc w:val="both"/>
        <w:rPr>
          <w:color w:val="000000" w:themeColor="text1"/>
        </w:rPr>
      </w:pPr>
      <w:r w:rsidRPr="00AB42A3">
        <w:rPr>
          <w:color w:val="000000" w:themeColor="text1"/>
        </w:rPr>
        <w:t>Folgende Daten werden verarbeitet:</w:t>
      </w:r>
    </w:p>
    <w:p w:rsidR="00EB05BC" w:rsidRPr="00AB42A3" w:rsidRDefault="00EB05BC" w:rsidP="00AC0602">
      <w:pPr>
        <w:pStyle w:val="ListParagraph"/>
        <w:numPr>
          <w:ilvl w:val="0"/>
          <w:numId w:val="13"/>
        </w:numPr>
        <w:spacing w:line="240" w:lineRule="auto"/>
        <w:ind w:hanging="421"/>
        <w:jc w:val="both"/>
        <w:rPr>
          <w:color w:val="000000" w:themeColor="text1"/>
        </w:rPr>
      </w:pPr>
      <w:r w:rsidRPr="00AB42A3">
        <w:rPr>
          <w:color w:val="000000" w:themeColor="text1"/>
        </w:rPr>
        <w:t>Personendaten (Vorname, Name, Beruf/Branche und vergleichbare Daten)</w:t>
      </w:r>
    </w:p>
    <w:p w:rsidR="00873AE8" w:rsidRPr="00AB42A3" w:rsidRDefault="00873AE8" w:rsidP="002F58BF">
      <w:pPr>
        <w:pStyle w:val="ListParagraph"/>
        <w:spacing w:line="240" w:lineRule="auto"/>
        <w:ind w:left="705"/>
        <w:jc w:val="both"/>
        <w:rPr>
          <w:color w:val="000000" w:themeColor="text1"/>
        </w:rPr>
      </w:pPr>
    </w:p>
    <w:p w:rsidR="00873AE8" w:rsidRPr="00AB42A3" w:rsidRDefault="00EB05BC" w:rsidP="00AC0602">
      <w:pPr>
        <w:pStyle w:val="ListParagraph"/>
        <w:numPr>
          <w:ilvl w:val="0"/>
          <w:numId w:val="13"/>
        </w:numPr>
        <w:spacing w:line="240" w:lineRule="auto"/>
        <w:ind w:hanging="421"/>
        <w:jc w:val="both"/>
        <w:rPr>
          <w:color w:val="000000" w:themeColor="text1"/>
        </w:rPr>
      </w:pPr>
      <w:r w:rsidRPr="00AB42A3">
        <w:rPr>
          <w:color w:val="000000" w:themeColor="text1"/>
        </w:rPr>
        <w:t>Kontaktdaten (Adresse, Email -Adresse, Telefonnummer und vergleichbare Daten)</w:t>
      </w:r>
    </w:p>
    <w:p w:rsidR="00873AE8" w:rsidRPr="00AB42A3" w:rsidRDefault="00873AE8" w:rsidP="002F58BF">
      <w:pPr>
        <w:pStyle w:val="ListParagraph"/>
        <w:spacing w:line="240" w:lineRule="auto"/>
        <w:ind w:left="705"/>
        <w:jc w:val="both"/>
        <w:rPr>
          <w:color w:val="000000" w:themeColor="text1"/>
        </w:rPr>
      </w:pPr>
    </w:p>
    <w:p w:rsidR="00EB05BC" w:rsidRPr="00AB42A3" w:rsidRDefault="00EB05BC" w:rsidP="00AC0602">
      <w:pPr>
        <w:pStyle w:val="ListParagraph"/>
        <w:numPr>
          <w:ilvl w:val="0"/>
          <w:numId w:val="13"/>
        </w:numPr>
        <w:spacing w:line="240" w:lineRule="auto"/>
        <w:ind w:hanging="421"/>
        <w:jc w:val="both"/>
        <w:rPr>
          <w:color w:val="000000" w:themeColor="text1"/>
        </w:rPr>
      </w:pPr>
      <w:r w:rsidRPr="00AB42A3">
        <w:rPr>
          <w:color w:val="000000" w:themeColor="text1"/>
        </w:rPr>
        <w:t>Kundenhistorie</w:t>
      </w:r>
    </w:p>
    <w:p w:rsidR="00EB05BC" w:rsidRPr="00AB42A3" w:rsidRDefault="00EB05BC" w:rsidP="002F58BF">
      <w:pPr>
        <w:spacing w:line="240" w:lineRule="auto"/>
        <w:jc w:val="both"/>
        <w:rPr>
          <w:color w:val="000000" w:themeColor="text1"/>
        </w:rPr>
      </w:pPr>
      <w:r w:rsidRPr="00AB42A3">
        <w:rPr>
          <w:color w:val="000000" w:themeColor="text1"/>
        </w:rPr>
        <w:t>Wir verarbeiten ggf. personenbezogene Daten aus öffentlichen Quellen (z.B. Internet, Medien, Presse, Handels- und Vereinsregister, Melderegister, Schuldnerverzeichnisse, Grundbücher). Wir verarbeiten, falls es für die Erbringung unsere Dienstleistung erforderlich ist, personenbezogene Daten, die wir von Dritten rechtmäßig erhalten haben (z.B. Adressverlage, Auskunfteien)</w:t>
      </w:r>
      <w:r w:rsidR="005B2D7B" w:rsidRPr="00AB42A3">
        <w:rPr>
          <w:color w:val="000000" w:themeColor="text1"/>
        </w:rPr>
        <w:t>.</w:t>
      </w:r>
    </w:p>
    <w:p w:rsidR="005B2D7B" w:rsidRPr="00AB42A3" w:rsidRDefault="00D535A5" w:rsidP="002F58BF">
      <w:pPr>
        <w:pStyle w:val="Heading2"/>
        <w:spacing w:line="240" w:lineRule="auto"/>
        <w:jc w:val="both"/>
        <w:rPr>
          <w:rFonts w:asciiTheme="minorHAnsi" w:hAnsiTheme="minorHAnsi"/>
          <w:color w:val="000000" w:themeColor="text1"/>
          <w:sz w:val="22"/>
          <w:szCs w:val="22"/>
        </w:rPr>
      </w:pPr>
      <w:r w:rsidRPr="00AB42A3">
        <w:rPr>
          <w:rFonts w:asciiTheme="minorHAnsi" w:hAnsiTheme="minorHAnsi"/>
          <w:color w:val="000000" w:themeColor="text1"/>
          <w:sz w:val="22"/>
          <w:szCs w:val="22"/>
        </w:rPr>
        <w:t>4</w:t>
      </w:r>
      <w:r w:rsidR="005B2D7B" w:rsidRPr="00AB42A3">
        <w:rPr>
          <w:rFonts w:asciiTheme="minorHAnsi" w:hAnsiTheme="minorHAnsi"/>
          <w:color w:val="000000" w:themeColor="text1"/>
          <w:sz w:val="22"/>
          <w:szCs w:val="22"/>
        </w:rPr>
        <w:t>.</w:t>
      </w:r>
      <w:r w:rsidR="005B2D7B" w:rsidRPr="00AB42A3">
        <w:rPr>
          <w:rFonts w:asciiTheme="minorHAnsi" w:hAnsiTheme="minorHAnsi"/>
          <w:color w:val="000000" w:themeColor="text1"/>
          <w:sz w:val="22"/>
          <w:szCs w:val="22"/>
        </w:rPr>
        <w:tab/>
      </w:r>
      <w:r w:rsidR="00930070" w:rsidRPr="00AB42A3">
        <w:rPr>
          <w:rFonts w:asciiTheme="minorHAnsi" w:hAnsiTheme="minorHAnsi"/>
          <w:color w:val="000000" w:themeColor="text1"/>
          <w:sz w:val="22"/>
          <w:szCs w:val="22"/>
        </w:rPr>
        <w:t>Verarbeitung personenbezogener Daten auf unserer Internetseite</w:t>
      </w:r>
    </w:p>
    <w:p w:rsidR="00D56934" w:rsidRPr="00AB42A3" w:rsidRDefault="00D56934" w:rsidP="002F58BF">
      <w:pPr>
        <w:spacing w:line="240" w:lineRule="auto"/>
        <w:jc w:val="both"/>
        <w:rPr>
          <w:color w:val="000000" w:themeColor="text1"/>
        </w:rPr>
      </w:pPr>
      <w:r w:rsidRPr="00AB42A3">
        <w:rPr>
          <w:color w:val="000000" w:themeColor="text1"/>
        </w:rPr>
        <w:t>Ihre personenbezogenen Daten werden von uns innerhalb unseres Unternehmens an die Bereiche weitergegeben, die diese Daten zur Erfüllung der vertraglichen und gesetzlichen Pflichten bzw. zu der Umsetzung unseres berechtigten Interesses benötigen.</w:t>
      </w:r>
    </w:p>
    <w:p w:rsidR="005B2D7B" w:rsidRPr="00AB42A3" w:rsidRDefault="00D56934" w:rsidP="002F58BF">
      <w:pPr>
        <w:spacing w:line="240" w:lineRule="auto"/>
        <w:jc w:val="both"/>
        <w:rPr>
          <w:color w:val="000000" w:themeColor="text1"/>
        </w:rPr>
      </w:pPr>
      <w:r w:rsidRPr="00AB42A3">
        <w:rPr>
          <w:color w:val="000000" w:themeColor="text1"/>
        </w:rPr>
        <w:t>Darüber</w:t>
      </w:r>
      <w:r w:rsidR="005B2D7B" w:rsidRPr="00AB42A3">
        <w:rPr>
          <w:color w:val="000000" w:themeColor="text1"/>
        </w:rPr>
        <w:t xml:space="preserve"> hinaus können folgende Stellen Ihre Daten erhalten:</w:t>
      </w:r>
    </w:p>
    <w:p w:rsidR="005B2D7B" w:rsidRPr="00AB42A3" w:rsidRDefault="005B2D7B" w:rsidP="00AC0602">
      <w:pPr>
        <w:pStyle w:val="ListParagraph"/>
        <w:numPr>
          <w:ilvl w:val="0"/>
          <w:numId w:val="15"/>
        </w:numPr>
        <w:spacing w:line="240" w:lineRule="auto"/>
        <w:ind w:hanging="421"/>
        <w:jc w:val="both"/>
        <w:rPr>
          <w:color w:val="000000" w:themeColor="text1"/>
        </w:rPr>
      </w:pPr>
      <w:r w:rsidRPr="00AB42A3">
        <w:rPr>
          <w:color w:val="000000" w:themeColor="text1"/>
        </w:rPr>
        <w:lastRenderedPageBreak/>
        <w:t>von uns eingesetzte Auftragsverarbeiter (Art. 28 DS-GVO) insbesondere in den Bereichen: IT-Dienstleistungen, Logistikdienstleistungen, Lieferanten, externe Rechenzentren, Controlling, Wirtschaftsprüfungsdienstleistung, Kreditinstitute, Kurierdienste und Logistik</w:t>
      </w:r>
    </w:p>
    <w:p w:rsidR="00873AE8" w:rsidRPr="00AB42A3" w:rsidRDefault="00873AE8" w:rsidP="002F58BF">
      <w:pPr>
        <w:pStyle w:val="ListParagraph"/>
        <w:spacing w:line="240" w:lineRule="auto"/>
        <w:ind w:left="705"/>
        <w:jc w:val="both"/>
        <w:rPr>
          <w:color w:val="000000" w:themeColor="text1"/>
        </w:rPr>
      </w:pPr>
    </w:p>
    <w:p w:rsidR="00873AE8" w:rsidRPr="00AB42A3" w:rsidRDefault="005B2D7B" w:rsidP="00AC0602">
      <w:pPr>
        <w:pStyle w:val="ListParagraph"/>
        <w:numPr>
          <w:ilvl w:val="0"/>
          <w:numId w:val="15"/>
        </w:numPr>
        <w:spacing w:line="240" w:lineRule="auto"/>
        <w:ind w:hanging="421"/>
        <w:jc w:val="both"/>
        <w:rPr>
          <w:color w:val="000000" w:themeColor="text1"/>
        </w:rPr>
      </w:pPr>
      <w:r w:rsidRPr="00AB42A3">
        <w:rPr>
          <w:color w:val="000000" w:themeColor="text1"/>
        </w:rPr>
        <w:t>öffentliche Stellen und Institutionen bei Vorliegen einer gesetzlichen oder behördlichen Verpflichtung, nach denen wir zur Auskunft, Meldung oder Weitergabe von Daten verpflichtet sind oder die Datenweitergabe im öffentlichen Interesse liegt</w:t>
      </w:r>
    </w:p>
    <w:p w:rsidR="00873AE8" w:rsidRPr="00AB42A3" w:rsidRDefault="00873AE8" w:rsidP="002F58BF">
      <w:pPr>
        <w:pStyle w:val="ListParagraph"/>
        <w:spacing w:line="240" w:lineRule="auto"/>
        <w:ind w:left="705"/>
        <w:jc w:val="both"/>
        <w:rPr>
          <w:color w:val="000000" w:themeColor="text1"/>
        </w:rPr>
      </w:pPr>
    </w:p>
    <w:p w:rsidR="00873AE8" w:rsidRPr="00AB42A3" w:rsidRDefault="005B2D7B" w:rsidP="00AC0602">
      <w:pPr>
        <w:pStyle w:val="ListParagraph"/>
        <w:numPr>
          <w:ilvl w:val="0"/>
          <w:numId w:val="15"/>
        </w:numPr>
        <w:spacing w:line="240" w:lineRule="auto"/>
        <w:ind w:hanging="421"/>
        <w:jc w:val="both"/>
        <w:rPr>
          <w:color w:val="000000" w:themeColor="text1"/>
        </w:rPr>
      </w:pPr>
      <w:r w:rsidRPr="00AB42A3">
        <w:rPr>
          <w:color w:val="000000" w:themeColor="text1"/>
        </w:rPr>
        <w:t>Stellen und Institutionen aufgrund unseres berechtigten Interesses oder des berechtigten Interesses des Dritten für im Rahmen der unter Ziffer 3.4 genannten Zwecke (z. B. an Behörden, Auskunfteien, Inkasso, Rechtsanwälte, Gerichte, Gutachter, konzernangehörige Unternehmen und Gremien und Kontrollinstanzen)</w:t>
      </w:r>
    </w:p>
    <w:p w:rsidR="00873AE8" w:rsidRPr="00AB42A3" w:rsidRDefault="00873AE8" w:rsidP="002F58BF">
      <w:pPr>
        <w:pStyle w:val="ListParagraph"/>
        <w:spacing w:line="240" w:lineRule="auto"/>
        <w:ind w:left="705"/>
        <w:jc w:val="both"/>
        <w:rPr>
          <w:color w:val="000000" w:themeColor="text1"/>
        </w:rPr>
      </w:pPr>
    </w:p>
    <w:p w:rsidR="00873AE8" w:rsidRPr="00AB42A3" w:rsidRDefault="005B2D7B" w:rsidP="00AC0602">
      <w:pPr>
        <w:pStyle w:val="ListParagraph"/>
        <w:numPr>
          <w:ilvl w:val="0"/>
          <w:numId w:val="15"/>
        </w:numPr>
        <w:spacing w:line="240" w:lineRule="auto"/>
        <w:ind w:hanging="421"/>
        <w:jc w:val="both"/>
        <w:rPr>
          <w:color w:val="000000" w:themeColor="text1"/>
        </w:rPr>
      </w:pPr>
      <w:r w:rsidRPr="00AB42A3">
        <w:rPr>
          <w:color w:val="000000" w:themeColor="text1"/>
        </w:rPr>
        <w:t>sonstige Stellen, für die Sie uns Ihre Einwilligung zur Datenübermittlung erteilt haben (z.B. Händler oder Geschäftspartner)</w:t>
      </w:r>
    </w:p>
    <w:p w:rsidR="00873AE8" w:rsidRPr="00AB42A3" w:rsidRDefault="00873AE8" w:rsidP="002F58BF">
      <w:pPr>
        <w:pStyle w:val="ListParagraph"/>
        <w:spacing w:line="240" w:lineRule="auto"/>
        <w:ind w:left="705"/>
        <w:jc w:val="both"/>
        <w:rPr>
          <w:color w:val="000000" w:themeColor="text1"/>
        </w:rPr>
      </w:pPr>
    </w:p>
    <w:p w:rsidR="00930070" w:rsidRPr="00AB42A3" w:rsidRDefault="00930070" w:rsidP="00AC0602">
      <w:pPr>
        <w:pStyle w:val="ListParagraph"/>
        <w:numPr>
          <w:ilvl w:val="0"/>
          <w:numId w:val="15"/>
        </w:numPr>
        <w:spacing w:line="240" w:lineRule="auto"/>
        <w:ind w:hanging="421"/>
        <w:jc w:val="both"/>
        <w:rPr>
          <w:color w:val="000000" w:themeColor="text1"/>
        </w:rPr>
      </w:pPr>
      <w:r w:rsidRPr="00AB42A3">
        <w:rPr>
          <w:color w:val="000000" w:themeColor="text1"/>
        </w:rPr>
        <w:t>Aufruf unserer Internetseite</w:t>
      </w:r>
    </w:p>
    <w:p w:rsidR="009D395E" w:rsidRPr="00AB42A3" w:rsidRDefault="009D395E" w:rsidP="002F58BF">
      <w:pPr>
        <w:spacing w:line="240" w:lineRule="auto"/>
        <w:jc w:val="both"/>
        <w:rPr>
          <w:color w:val="000000" w:themeColor="text1"/>
        </w:rPr>
      </w:pPr>
      <w:r w:rsidRPr="00AB42A3">
        <w:rPr>
          <w:color w:val="000000" w:themeColor="text1"/>
        </w:rPr>
        <w:t>Die Teekanne GmbH &amp; Co. KG - wie das bei Internetseiten zur Nutzung üblich und erforderlich ist - verarbeitet sog. Server-Log-Dateien, wenn der Nutzer unsere Internetseite aufruft. Beim Aufruf unserer Webseite erfasst unser Web-Server den Domain-Namen oder die IP-Adresse Ihres Computers, den Dateinamen und die URL, welche angefordert wurde, sowie den http-Antwort-Code und ggf. die auf unsere Webseite verweisende URL (Rechtsgrundlage: Art. 6 Abs. 1 (b) DS-GVO). Dieses Vorgehen ist technisch bedingt üblich und erforderlich, um die Nutzung unserer Webseite zu ermöglichen. Hierbei werden wir von unseren technischen Dienstleistern unterstützt, die wir als Auftragsverarbeiter einsetzen. Die oben genannten Daten werden protokolliert und zum Zwecke der Abwehr rechtswidriger Nutzung oder Angriffsversuchen auf unseren Webserver verwendet (Art. 6 Abs. 1 (f) DS-GVO). Die Daten werden nach 6 Monaten gelöscht.</w:t>
      </w:r>
    </w:p>
    <w:p w:rsidR="009D395E" w:rsidRPr="00AB42A3" w:rsidRDefault="009D395E" w:rsidP="002F58BF">
      <w:pPr>
        <w:spacing w:line="240" w:lineRule="auto"/>
        <w:jc w:val="both"/>
        <w:rPr>
          <w:color w:val="000000" w:themeColor="text1"/>
        </w:rPr>
      </w:pPr>
      <w:r w:rsidRPr="00AB42A3">
        <w:rPr>
          <w:color w:val="000000" w:themeColor="text1"/>
        </w:rPr>
        <w:t>Die Teekanne-Webs</w:t>
      </w:r>
      <w:r w:rsidR="002107AF" w:rsidRPr="00AB42A3">
        <w:rPr>
          <w:color w:val="000000" w:themeColor="text1"/>
        </w:rPr>
        <w:t>eite</w:t>
      </w:r>
      <w:r w:rsidRPr="00AB42A3">
        <w:rPr>
          <w:color w:val="000000" w:themeColor="text1"/>
        </w:rPr>
        <w:t xml:space="preserve"> enthält Links zu anderen Webseiten. Teekanne ist nicht verantwortlich und übernimmt keinerlei Haftung für die Datenschutzvorkehrungen und/oder den Inhalt dieser Webseiten.</w:t>
      </w:r>
    </w:p>
    <w:p w:rsidR="009D395E" w:rsidRPr="00AB42A3" w:rsidRDefault="009D395E" w:rsidP="002F58BF">
      <w:pPr>
        <w:pStyle w:val="ListParagraph"/>
        <w:numPr>
          <w:ilvl w:val="0"/>
          <w:numId w:val="10"/>
        </w:numPr>
        <w:spacing w:line="240" w:lineRule="auto"/>
        <w:jc w:val="both"/>
        <w:rPr>
          <w:color w:val="000000" w:themeColor="text1"/>
        </w:rPr>
      </w:pPr>
      <w:r w:rsidRPr="00AB42A3">
        <w:rPr>
          <w:color w:val="000000" w:themeColor="text1"/>
        </w:rPr>
        <w:t>Newsletter</w:t>
      </w:r>
    </w:p>
    <w:p w:rsidR="009D395E" w:rsidRPr="00AB42A3" w:rsidRDefault="009D395E" w:rsidP="002F58BF">
      <w:pPr>
        <w:spacing w:line="240" w:lineRule="auto"/>
        <w:jc w:val="both"/>
        <w:rPr>
          <w:color w:val="000000" w:themeColor="text1"/>
        </w:rPr>
      </w:pPr>
      <w:r w:rsidRPr="00AB42A3">
        <w:rPr>
          <w:color w:val="000000" w:themeColor="text1"/>
        </w:rPr>
        <w:t xml:space="preserve">Wenn Sie unseren Newsletter abonnieren, willigen Sie ein, dass wir Sie regelmäßig über aktuelle Angebote und Gewinnspiele der Teekanne GmbH &amp; Co. KG und Wissenswertes rund um das Thema Tee per E-Mail informieren und zu Umfragen eingeladen. Ihre Einwilligung können Sie jederzeit widerrufen z. B. unter der </w:t>
      </w:r>
      <w:proofErr w:type="gramStart"/>
      <w:r w:rsidRPr="00AB42A3">
        <w:rPr>
          <w:color w:val="000000" w:themeColor="text1"/>
        </w:rPr>
        <w:t>E-Mail Adresse</w:t>
      </w:r>
      <w:proofErr w:type="gramEnd"/>
      <w:r w:rsidRPr="00AB42A3">
        <w:rPr>
          <w:color w:val="000000" w:themeColor="text1"/>
        </w:rPr>
        <w:t xml:space="preserve"> datenschutz@teekanne.de oder durch klicken auf den A</w:t>
      </w:r>
      <w:r w:rsidR="002107AF" w:rsidRPr="00AB42A3">
        <w:rPr>
          <w:color w:val="000000" w:themeColor="text1"/>
        </w:rPr>
        <w:t xml:space="preserve">bmeldelink in jedem Newsletter </w:t>
      </w:r>
      <w:r w:rsidRPr="00AB42A3">
        <w:rPr>
          <w:color w:val="000000" w:themeColor="text1"/>
        </w:rPr>
        <w:t>(Zur Newsletter-Abmeldung). Bei Ihrer Anmeldung zum Newsletter erfassen wir Ihre Email-Adresse, Ihre Anrede und Ihren Namen zum personalisierten Versand unseres Newsletters. Ihre Adressdaten werden zum Newsletter-Versand an unsere Dienstleiter weitergegeben, die wir als Auftragsverarbeiter einsetzen. Sie erhalten zur Bestätigung Ihrer Einwilligung noch eine Bestätigungs-E-Mai</w:t>
      </w:r>
      <w:r w:rsidR="002107AF" w:rsidRPr="00AB42A3">
        <w:rPr>
          <w:color w:val="000000" w:themeColor="text1"/>
        </w:rPr>
        <w:t>l (sog. Double Opt-In Verfahren</w:t>
      </w:r>
      <w:r w:rsidRPr="00AB42A3">
        <w:rPr>
          <w:color w:val="000000" w:themeColor="text1"/>
        </w:rPr>
        <w:t>)</w:t>
      </w:r>
      <w:r w:rsidR="002107AF" w:rsidRPr="00AB42A3">
        <w:rPr>
          <w:color w:val="000000" w:themeColor="text1"/>
        </w:rPr>
        <w:t>.</w:t>
      </w:r>
      <w:r w:rsidRPr="00AB42A3">
        <w:rPr>
          <w:color w:val="000000" w:themeColor="text1"/>
        </w:rPr>
        <w:t xml:space="preserve"> Wir verwenden Ihre Daten bis zum Widerruf der Einwilligung.</w:t>
      </w:r>
    </w:p>
    <w:p w:rsidR="009D395E" w:rsidRPr="00AB42A3" w:rsidRDefault="009D395E" w:rsidP="002F58BF">
      <w:pPr>
        <w:pStyle w:val="ListParagraph"/>
        <w:numPr>
          <w:ilvl w:val="0"/>
          <w:numId w:val="10"/>
        </w:numPr>
        <w:spacing w:line="240" w:lineRule="auto"/>
        <w:jc w:val="both"/>
        <w:rPr>
          <w:color w:val="000000" w:themeColor="text1"/>
        </w:rPr>
      </w:pPr>
      <w:r w:rsidRPr="00AB42A3">
        <w:rPr>
          <w:color w:val="000000" w:themeColor="text1"/>
        </w:rPr>
        <w:t>Google Analytics</w:t>
      </w:r>
    </w:p>
    <w:p w:rsidR="009D395E" w:rsidRPr="00AB42A3" w:rsidRDefault="009D395E" w:rsidP="002F58BF">
      <w:pPr>
        <w:spacing w:line="240" w:lineRule="auto"/>
        <w:jc w:val="both"/>
        <w:rPr>
          <w:color w:val="000000" w:themeColor="text1"/>
        </w:rPr>
      </w:pPr>
      <w:r w:rsidRPr="00AB42A3">
        <w:rPr>
          <w:color w:val="000000" w:themeColor="text1"/>
        </w:rPr>
        <w:t xml:space="preserve">Auf unserer Webseite nutzen wir die Funktionen des Webanalysedienstes Google Analytics. </w:t>
      </w:r>
      <w:r w:rsidRPr="00AB42A3">
        <w:rPr>
          <w:color w:val="000000" w:themeColor="text1"/>
          <w:lang w:val="en-US"/>
        </w:rPr>
        <w:t xml:space="preserve">Anbieter ist die Google Inc., 1600 Amphitheatre Parkway, Mountain View, CA 94043, USA. </w:t>
      </w:r>
      <w:r w:rsidRPr="00AB42A3">
        <w:rPr>
          <w:color w:val="000000" w:themeColor="text1"/>
        </w:rPr>
        <w:t>Google Analytics verwendet so genannte "Cookies". Das sind Textdateien, die auf Ihrem Computer gespeichert werden und die eine Analyse der Benutzung der Web</w:t>
      </w:r>
      <w:r w:rsidR="002107AF" w:rsidRPr="00AB42A3">
        <w:rPr>
          <w:color w:val="000000" w:themeColor="text1"/>
        </w:rPr>
        <w:t>seite</w:t>
      </w:r>
      <w:r w:rsidRPr="00AB42A3">
        <w:rPr>
          <w:color w:val="000000" w:themeColor="text1"/>
        </w:rPr>
        <w:t xml:space="preserve"> durch Sie ermöglichen. Die </w:t>
      </w:r>
      <w:proofErr w:type="gramStart"/>
      <w:r w:rsidRPr="00AB42A3">
        <w:rPr>
          <w:color w:val="000000" w:themeColor="text1"/>
        </w:rPr>
        <w:t>durch den Cookie</w:t>
      </w:r>
      <w:proofErr w:type="gramEnd"/>
      <w:r w:rsidRPr="00AB42A3">
        <w:rPr>
          <w:color w:val="000000" w:themeColor="text1"/>
        </w:rPr>
        <w:t xml:space="preserve"> erzeugten Informationen über Ihre Benutzung dieser Web</w:t>
      </w:r>
      <w:r w:rsidR="002107AF" w:rsidRPr="00AB42A3">
        <w:rPr>
          <w:color w:val="000000" w:themeColor="text1"/>
        </w:rPr>
        <w:t>seite</w:t>
      </w:r>
      <w:r w:rsidRPr="00AB42A3">
        <w:rPr>
          <w:color w:val="000000" w:themeColor="text1"/>
        </w:rPr>
        <w:t xml:space="preserve"> werden in der Regel an einen Server von Google in den USA übertragen und dort gespeichert. </w:t>
      </w:r>
      <w:proofErr w:type="gramStart"/>
      <w:r w:rsidRPr="00AB42A3">
        <w:rPr>
          <w:color w:val="000000" w:themeColor="text1"/>
        </w:rPr>
        <w:t>Die Speichern</w:t>
      </w:r>
      <w:proofErr w:type="gramEnd"/>
      <w:r w:rsidRPr="00AB42A3">
        <w:rPr>
          <w:color w:val="000000" w:themeColor="text1"/>
        </w:rPr>
        <w:t xml:space="preserve"> des Google-Analytics-Cookies (Rechtsgrundlage Art. 6 (1) (f) DS-GVO) erfolgt aufgrund unseres berechtigten Interesses an der </w:t>
      </w:r>
      <w:r w:rsidRPr="00AB42A3">
        <w:rPr>
          <w:color w:val="000000" w:themeColor="text1"/>
        </w:rPr>
        <w:lastRenderedPageBreak/>
        <w:t>Analyse des Nutzerverhaltens, um unser Internetangebot als auch unsere Werbung zu optimieren. Wir werden dabei durch Google als Auftragsverarbeiter unterstützt. Google wird diese Informationen benutzen, um die Nutzung der Webs</w:t>
      </w:r>
      <w:r w:rsidR="002107AF" w:rsidRPr="00AB42A3">
        <w:rPr>
          <w:color w:val="000000" w:themeColor="text1"/>
        </w:rPr>
        <w:t>eite</w:t>
      </w:r>
      <w:r w:rsidRPr="00AB42A3">
        <w:rPr>
          <w:color w:val="000000" w:themeColor="text1"/>
        </w:rPr>
        <w:t xml:space="preserve"> durch den Nutzer auszuwerten, um Reports über die Web</w:t>
      </w:r>
      <w:r w:rsidR="002107AF" w:rsidRPr="00AB42A3">
        <w:rPr>
          <w:color w:val="000000" w:themeColor="text1"/>
        </w:rPr>
        <w:t>seiten</w:t>
      </w:r>
      <w:r w:rsidRPr="00AB42A3">
        <w:rPr>
          <w:color w:val="000000" w:themeColor="text1"/>
        </w:rPr>
        <w:t>aktivitäten zusammenzustellen und um weitere mit der Web</w:t>
      </w:r>
      <w:r w:rsidR="002107AF" w:rsidRPr="00AB42A3">
        <w:rPr>
          <w:color w:val="000000" w:themeColor="text1"/>
        </w:rPr>
        <w:t>seiten</w:t>
      </w:r>
      <w:r w:rsidRPr="00AB42A3">
        <w:rPr>
          <w:color w:val="000000" w:themeColor="text1"/>
        </w:rPr>
        <w:t>nutzung und der Internetnutzung verbundene Dienstleistungen gegenüber dem Web</w:t>
      </w:r>
      <w:r w:rsidR="002107AF" w:rsidRPr="00AB42A3">
        <w:rPr>
          <w:color w:val="000000" w:themeColor="text1"/>
        </w:rPr>
        <w:t>seiten</w:t>
      </w:r>
      <w:r w:rsidRPr="00AB42A3">
        <w:rPr>
          <w:color w:val="000000" w:themeColor="text1"/>
        </w:rPr>
        <w:t>betreiber zu erbringen. Die im Rahmen von Google Analytics von Ihrem Browser übermittelte IP-Adresse wird nicht mit anderen Daten von Google zusammengeführt. IP Anonymisierung. Auf unserer Internetseite ist die Funktion zur IP-Anonymisierung aktiviert. Ihre IP-Adresse wird dadurch von Google innerhalb Europäischen Union oder in einem Vertragsstaat des Abkommens über den Europäischen Wirtschaftsraum vor der Übermittlung in die USA gekürzt. Nur in Ausnahmefällen wird die volle IP-Adresse an einen Server von Google in den USA übertragen und dort gekürzt. Die Rechtsgrundlage für eine Übertragung von personenbezogenen Daten ist das sog. EU-US Privacy Shield.</w:t>
      </w:r>
    </w:p>
    <w:p w:rsidR="009D395E" w:rsidRPr="00AB42A3" w:rsidRDefault="009D395E" w:rsidP="002F58BF">
      <w:pPr>
        <w:pStyle w:val="ListParagraph"/>
        <w:numPr>
          <w:ilvl w:val="0"/>
          <w:numId w:val="10"/>
        </w:numPr>
        <w:spacing w:line="240" w:lineRule="auto"/>
        <w:jc w:val="both"/>
        <w:rPr>
          <w:color w:val="000000" w:themeColor="text1"/>
        </w:rPr>
      </w:pPr>
      <w:r w:rsidRPr="00AB42A3">
        <w:rPr>
          <w:color w:val="000000" w:themeColor="text1"/>
        </w:rPr>
        <w:t>Google AdWords</w:t>
      </w:r>
    </w:p>
    <w:p w:rsidR="009D395E" w:rsidRPr="00AB42A3" w:rsidRDefault="009D395E" w:rsidP="002F58BF">
      <w:pPr>
        <w:spacing w:line="240" w:lineRule="auto"/>
        <w:jc w:val="both"/>
        <w:rPr>
          <w:color w:val="000000" w:themeColor="text1"/>
        </w:rPr>
      </w:pPr>
      <w:r w:rsidRPr="00AB42A3">
        <w:rPr>
          <w:color w:val="000000" w:themeColor="text1"/>
        </w:rPr>
        <w:t xml:space="preserve">Auf unserer Webseite ist Google AdWords integriert. Google AdWords ist ein Dienst zur Internetwerbung, der es uns ermöglicht, auf der einen Seite Anzeigen in den Suchmaschinenergebnissen von Google auf der anderen Seite im Werbenetzwerk von Google zu schalten. Google AdWords ermöglicht es uns, vorher bestimmte </w:t>
      </w:r>
      <w:r w:rsidR="002107AF" w:rsidRPr="00AB42A3">
        <w:rPr>
          <w:color w:val="000000" w:themeColor="text1"/>
        </w:rPr>
        <w:t>Schlüssel</w:t>
      </w:r>
      <w:r w:rsidRPr="00AB42A3">
        <w:rPr>
          <w:color w:val="000000" w:themeColor="text1"/>
        </w:rPr>
        <w:t xml:space="preserve">wörter festzulegen, unter denen eine Anzeige in den Suchmaschinenergebnissen von Google ausschließlich dann angezeigt wird, wenn der Nutzer mit der Suchmaschine ein schlüsselwortrelevantes Suchergebnis abruft. Im Google-Werbenetzwerk werden die Anzeigen mittels eines automatischen Algorithmus und unter Beachtung der zuvor festgelegten </w:t>
      </w:r>
      <w:r w:rsidR="006F3FA8" w:rsidRPr="00AB42A3">
        <w:rPr>
          <w:color w:val="000000" w:themeColor="text1"/>
        </w:rPr>
        <w:t>Schlüssel</w:t>
      </w:r>
      <w:r w:rsidRPr="00AB42A3">
        <w:rPr>
          <w:color w:val="000000" w:themeColor="text1"/>
        </w:rPr>
        <w:t xml:space="preserve">wörter auf themenrelevanten Internetseiten verteilt. Betreibergesellschaft der Dienste von Google AdWords ist die Google Inc., 1600 Amphitheatre Pkwy, Mountain View, CA 94043-1351, USA. Der Zweck von Google AdWords ist die Bewerbung unserer Internetseite durch die Einblendung von interessenrelevanter Werbung auf den Internetseiten von Drittunternehmen und in den Suchmaschinenergebnissen der Suchmaschine Google und eine Einblendung von Fremdwerbung auf unserer Internetseite. Gelangt eine betroffene Person über eine Google-Anzeige auf unsere Internetseite, wird auf dem System der betroffenen Person durch Google </w:t>
      </w:r>
      <w:proofErr w:type="gramStart"/>
      <w:r w:rsidRPr="00AB42A3">
        <w:rPr>
          <w:color w:val="000000" w:themeColor="text1"/>
        </w:rPr>
        <w:t>ein sogenannter Conversion-Cookie</w:t>
      </w:r>
      <w:proofErr w:type="gramEnd"/>
      <w:r w:rsidRPr="00AB42A3">
        <w:rPr>
          <w:color w:val="000000" w:themeColor="text1"/>
        </w:rPr>
        <w:t xml:space="preserve"> abgelegt. Was Cookies sind, haben wir Ihnen unter Allgemeine Informationen zum Thema Cookies bereits erläutert. Ein Conversion-Cookie verliert nach dreißig Tagen seine Gültigkeit und dient nicht zur Identifikation der betroffenen Person. </w:t>
      </w:r>
      <w:proofErr w:type="gramStart"/>
      <w:r w:rsidRPr="00AB42A3">
        <w:rPr>
          <w:color w:val="000000" w:themeColor="text1"/>
        </w:rPr>
        <w:t>Über den Conversion-Cookie</w:t>
      </w:r>
      <w:proofErr w:type="gramEnd"/>
      <w:r w:rsidRPr="00AB42A3">
        <w:rPr>
          <w:color w:val="000000" w:themeColor="text1"/>
        </w:rPr>
        <w:t xml:space="preserve"> wird, sofern das Cookie noch nicht abgelaufen ist, nachvollzogen, ob bestimmte Unterseiten, beispielsweise der Warenkorb von einem Online-Shop-System, auf unserer Internetseite aufgerufen wurden. </w:t>
      </w:r>
      <w:proofErr w:type="gramStart"/>
      <w:r w:rsidRPr="00AB42A3">
        <w:rPr>
          <w:color w:val="000000" w:themeColor="text1"/>
        </w:rPr>
        <w:t>Durch den Conversion-Cookie</w:t>
      </w:r>
      <w:proofErr w:type="gramEnd"/>
      <w:r w:rsidRPr="00AB42A3">
        <w:rPr>
          <w:color w:val="000000" w:themeColor="text1"/>
        </w:rPr>
        <w:t xml:space="preserve"> können sowohl wir als auch Google nachvollziehen, ob eine betroffene Person, die über eine AdWords-Anzeige auf unsere Webseite gelangt ist, einen Umsatz generierte, also einen Warenkauf vollzogen oder abgebrochen hat. Die durch die Nutzung des Conversion-Cookies erhobenen Daten und Informationen werden von Google verwendet, um Besuchsstatistiken für unsere Internetseite zu erstellen. Diese Besuchsstatistiken werden durch uns wiederum genutzt, um die Gesamtanzahl der Nutzer zu ermitteln, welche über AdWords-Anzeigen an uns vermittelt wurden, also um den Erfolg oder Misserfolg der jeweiligen AdWords-Anzeige zu ermitteln und um unsere AdWords-Anzeigen für die Zukunft zu optimieren. Weder unser Unternehmen noch andere Werbekunden von Google-AdWords erhalten Informationen von Google, mittels derer die betroffene Person identifiziert werden könnte. Mittels des Conversion-Cookies werden personenbezogene Informationen, beispielsweise die durch die betroffene Person besuchten Webseiten, gespeichert. Bei jedem Besuch unserer Webseiten werden demnach personenbezogene Daten, einschließlich der IP-Adresse des von der betroffenen Person genutzten Internetanschlusses, an Google in den Vereinigten Staaten von Amerika übertragen. Diese personenbezogenen Daten werden durch Google in den Vereinigten Staaten von Amerika gespeichert. Google gibt diese über das technische Verfahren erhobenen personenbezogenen Daten unter Umständen an Dritte weiter. Die betroffene Person kann die Setzung von Cookies durch unsere Webseite, wie dargestellt, mittels einer entsprechenden Einstellung des genutzten Internetbrowsers verhindern und damit der Setzung von Cookies dauerhaft widersprechen. Eine solche Einstellung des genutzten Internetbrowsers verhindert </w:t>
      </w:r>
      <w:r w:rsidRPr="00AB42A3">
        <w:rPr>
          <w:color w:val="000000" w:themeColor="text1"/>
        </w:rPr>
        <w:lastRenderedPageBreak/>
        <w:t xml:space="preserve">auch, dass Google </w:t>
      </w:r>
      <w:proofErr w:type="gramStart"/>
      <w:r w:rsidRPr="00AB42A3">
        <w:rPr>
          <w:color w:val="000000" w:themeColor="text1"/>
        </w:rPr>
        <w:t>einen Conversion-Cookie</w:t>
      </w:r>
      <w:proofErr w:type="gramEnd"/>
      <w:r w:rsidRPr="00AB42A3">
        <w:rPr>
          <w:color w:val="000000" w:themeColor="text1"/>
        </w:rPr>
        <w:t xml:space="preserve"> auf dem System der betroffenen Person setzt. Zudem kann ein von Google AdWords </w:t>
      </w:r>
      <w:proofErr w:type="gramStart"/>
      <w:r w:rsidRPr="00AB42A3">
        <w:rPr>
          <w:color w:val="000000" w:themeColor="text1"/>
        </w:rPr>
        <w:t>bereits gesetzter Cookie</w:t>
      </w:r>
      <w:proofErr w:type="gramEnd"/>
      <w:r w:rsidRPr="00AB42A3">
        <w:rPr>
          <w:color w:val="000000" w:themeColor="text1"/>
        </w:rPr>
        <w:t xml:space="preserve"> jederzeit über den Internetbrowser oder andere Softwareprogramme gelöscht werden. Ferner besteht für die betroffene Person die Möglichkeit, der interessenbezogenen Werbung durch Google zu widersprechen. Hierzu muss die betroffene Person von jedem der von ihr genutzten Internetbrowser aus den Link </w:t>
      </w:r>
      <w:hyperlink r:id="rId8" w:history="1">
        <w:r w:rsidRPr="00AB42A3">
          <w:rPr>
            <w:rStyle w:val="Hyperlink"/>
            <w:color w:val="C00000"/>
          </w:rPr>
          <w:t>https://adssettings.google.de/anonymous</w:t>
        </w:r>
      </w:hyperlink>
      <w:r w:rsidRPr="00AB42A3">
        <w:rPr>
          <w:color w:val="000000" w:themeColor="text1"/>
        </w:rPr>
        <w:t xml:space="preserve"> aufrufen und dort die gewollten Einstellungen vornehmen. Weitere Informationen zu den Datenschutzbestimmungen von Google sind unter </w:t>
      </w:r>
      <w:hyperlink r:id="rId9" w:history="1">
        <w:r w:rsidRPr="00AB42A3">
          <w:rPr>
            <w:rStyle w:val="Hyperlink"/>
            <w:color w:val="C00000"/>
          </w:rPr>
          <w:t>https://www.google.de/intl/de/policies/privacy/ abrufbar</w:t>
        </w:r>
      </w:hyperlink>
      <w:r w:rsidRPr="00AB42A3">
        <w:rPr>
          <w:color w:val="C00000"/>
        </w:rPr>
        <w:t>.</w:t>
      </w:r>
      <w:r w:rsidRPr="00AB42A3">
        <w:rPr>
          <w:color w:val="000000" w:themeColor="text1"/>
        </w:rPr>
        <w:t>(LINK)</w:t>
      </w:r>
    </w:p>
    <w:p w:rsidR="009D395E" w:rsidRPr="00AB42A3" w:rsidRDefault="009D395E" w:rsidP="002F58BF">
      <w:pPr>
        <w:pStyle w:val="ListParagraph"/>
        <w:numPr>
          <w:ilvl w:val="0"/>
          <w:numId w:val="10"/>
        </w:numPr>
        <w:spacing w:line="240" w:lineRule="auto"/>
        <w:jc w:val="both"/>
        <w:rPr>
          <w:color w:val="000000" w:themeColor="text1"/>
        </w:rPr>
      </w:pPr>
      <w:r w:rsidRPr="00AB42A3">
        <w:rPr>
          <w:color w:val="000000" w:themeColor="text1"/>
        </w:rPr>
        <w:t>Browser Plugin</w:t>
      </w:r>
    </w:p>
    <w:p w:rsidR="009D395E" w:rsidRPr="00AB42A3" w:rsidRDefault="009D395E" w:rsidP="002F58BF">
      <w:pPr>
        <w:spacing w:line="240" w:lineRule="auto"/>
        <w:jc w:val="both"/>
        <w:rPr>
          <w:color w:val="000000" w:themeColor="text1"/>
        </w:rPr>
      </w:pPr>
      <w:r w:rsidRPr="00AB42A3">
        <w:rPr>
          <w:color w:val="000000" w:themeColor="text1"/>
        </w:rPr>
        <w:t>Sie können die Speicherung der Cookies durch eine entsprechende Einstellung Ihrer Browser-Software verhindern; wir weisen Sie jedoch darauf hin, dass Sie in diesem Fall gegebenenfalls nicht sämtliche Funktionen dieser Web</w:t>
      </w:r>
      <w:r w:rsidR="006F3FA8" w:rsidRPr="00AB42A3">
        <w:rPr>
          <w:color w:val="000000" w:themeColor="text1"/>
        </w:rPr>
        <w:t>seite</w:t>
      </w:r>
      <w:r w:rsidRPr="00AB42A3">
        <w:rPr>
          <w:color w:val="000000" w:themeColor="text1"/>
        </w:rPr>
        <w:t xml:space="preserve"> vollumfänglich werden nutzen können. Sie können darüber hinaus die Erfassung der durch den Cookie erzeugten und auf Ihre Nutzung der Web</w:t>
      </w:r>
      <w:r w:rsidR="006F3FA8" w:rsidRPr="00AB42A3">
        <w:rPr>
          <w:color w:val="000000" w:themeColor="text1"/>
        </w:rPr>
        <w:t>seite</w:t>
      </w:r>
      <w:r w:rsidRPr="00AB42A3">
        <w:rPr>
          <w:color w:val="000000" w:themeColor="text1"/>
        </w:rPr>
        <w:t xml:space="preserve"> bezogenen Daten (inkl. Ihrer IP-Adresse) an Google sowie die Verarbeitung dieser Daten durch Google verhindern, indem Sie das unter dem folgenden Link verfügbare Browser-Plugin herunterladen und installieren: </w:t>
      </w:r>
      <w:hyperlink r:id="rId10" w:history="1">
        <w:r w:rsidRPr="00AB42A3">
          <w:rPr>
            <w:rStyle w:val="Hyperlink"/>
            <w:color w:val="C00000"/>
          </w:rPr>
          <w:t>https://tools.google.com/dlpage/gaoptout?hl=de</w:t>
        </w:r>
      </w:hyperlink>
      <w:r w:rsidRPr="00AB42A3">
        <w:rPr>
          <w:color w:val="000000" w:themeColor="text1"/>
        </w:rPr>
        <w:t>. Widerspruch gegen Datenerfassung</w:t>
      </w:r>
      <w:r w:rsidR="006F3FA8" w:rsidRPr="00AB42A3">
        <w:rPr>
          <w:color w:val="000000" w:themeColor="text1"/>
        </w:rPr>
        <w:t>.</w:t>
      </w:r>
      <w:r w:rsidRPr="00AB42A3">
        <w:rPr>
          <w:color w:val="000000" w:themeColor="text1"/>
        </w:rPr>
        <w:t xml:space="preserve"> Sie können die Erfassung Ihrer Daten durch Google Analytics verhindern, indem Sie auf folgenden Link klicken. Es wird ein Opt-Out-Cookie gesetzt, der die Erfassung Ihrer Daten bei zukünftigen Besuchen dieser Web</w:t>
      </w:r>
      <w:r w:rsidR="006F3FA8" w:rsidRPr="00AB42A3">
        <w:rPr>
          <w:color w:val="000000" w:themeColor="text1"/>
        </w:rPr>
        <w:t>seite</w:t>
      </w:r>
      <w:r w:rsidRPr="00AB42A3">
        <w:rPr>
          <w:color w:val="000000" w:themeColor="text1"/>
        </w:rPr>
        <w:t xml:space="preserve"> verhindert:</w:t>
      </w:r>
    </w:p>
    <w:p w:rsidR="009D395E" w:rsidRPr="00AB42A3" w:rsidRDefault="009D395E" w:rsidP="002F58BF">
      <w:pPr>
        <w:spacing w:line="240" w:lineRule="auto"/>
        <w:jc w:val="both"/>
        <w:rPr>
          <w:color w:val="000000" w:themeColor="text1"/>
        </w:rPr>
      </w:pPr>
      <w:r w:rsidRPr="00AB42A3">
        <w:rPr>
          <w:color w:val="000000" w:themeColor="text1"/>
        </w:rPr>
        <w:t>Google Analytics deaktivieren (LINK)</w:t>
      </w:r>
    </w:p>
    <w:p w:rsidR="009D395E" w:rsidRPr="00AB42A3" w:rsidRDefault="009D395E" w:rsidP="002F58BF">
      <w:pPr>
        <w:spacing w:line="240" w:lineRule="auto"/>
        <w:jc w:val="both"/>
        <w:rPr>
          <w:color w:val="000000" w:themeColor="text1"/>
        </w:rPr>
      </w:pPr>
      <w:r w:rsidRPr="00AB42A3">
        <w:rPr>
          <w:color w:val="000000" w:themeColor="text1"/>
        </w:rPr>
        <w:t xml:space="preserve">Mehr Informationen zum Umgang mit Nutzerdaten bei Google Analytics finden Sie in der Datenschutzerklärung von Google: </w:t>
      </w:r>
      <w:hyperlink r:id="rId11" w:history="1">
        <w:r w:rsidRPr="00AB42A3">
          <w:rPr>
            <w:rStyle w:val="Hyperlink"/>
            <w:color w:val="C00000"/>
          </w:rPr>
          <w:t>https://support.google.com/analytics/answer/6004245?hl=de</w:t>
        </w:r>
      </w:hyperlink>
      <w:r w:rsidRPr="00AB42A3">
        <w:rPr>
          <w:color w:val="000000" w:themeColor="text1"/>
        </w:rPr>
        <w:t>. Auftragsdatenverarbeitung</w:t>
      </w:r>
      <w:r w:rsidR="006F3FA8" w:rsidRPr="00AB42A3">
        <w:rPr>
          <w:color w:val="000000" w:themeColor="text1"/>
        </w:rPr>
        <w:t>.</w:t>
      </w:r>
      <w:r w:rsidRPr="00AB42A3">
        <w:rPr>
          <w:color w:val="000000" w:themeColor="text1"/>
        </w:rPr>
        <w:t xml:space="preserve"> Wir haben mit Google einen Vertrag zur Auftragsdatenverarbeitung abgeschlossen und setzen die strengen Vorgaben der deutschen Datenschutzbehörden bei der Nutzung von Google Analytics vollständig um. Demografisch</w:t>
      </w:r>
      <w:r w:rsidR="006F3FA8" w:rsidRPr="00AB42A3">
        <w:rPr>
          <w:color w:val="000000" w:themeColor="text1"/>
        </w:rPr>
        <w:t>e Merkmale bei Google Analytics.</w:t>
      </w:r>
      <w:r w:rsidRPr="00AB42A3">
        <w:rPr>
          <w:color w:val="000000" w:themeColor="text1"/>
        </w:rPr>
        <w:t xml:space="preserve"> Diese Web</w:t>
      </w:r>
      <w:r w:rsidR="006F3FA8" w:rsidRPr="00AB42A3">
        <w:rPr>
          <w:color w:val="000000" w:themeColor="text1"/>
        </w:rPr>
        <w:t>seite</w:t>
      </w:r>
      <w:r w:rsidRPr="00AB42A3">
        <w:rPr>
          <w:color w:val="000000" w:themeColor="text1"/>
        </w:rPr>
        <w:t xml:space="preserve"> nutzt die Funktion “demografische Merkmale” von Google Analytics. Dadurch können Berichte erstellt werden, die Aussagen zu Alter, Geschlecht und Interessen der Seitenbesucher enthalten. Diese Daten stammen aus interessenbezogener Werbung von Google sowie aus Besucherdaten von Drittanbietern. Diese Daten können keiner bestimmten Person zugeordnet werden. Sie können diese Funktion jederzeit über die Anzeigeneinstellungen in Ihrem Google-Konto deaktivieren oder die Erfassung Ihrer Daten durch Google Analytics wie im Punkt “Widerspruch gegen Datenerfassung” dargestellt generell untersagen.</w:t>
      </w:r>
    </w:p>
    <w:p w:rsidR="009D395E" w:rsidRPr="00AB42A3" w:rsidRDefault="009D395E" w:rsidP="002F58BF">
      <w:pPr>
        <w:pStyle w:val="ListParagraph"/>
        <w:numPr>
          <w:ilvl w:val="0"/>
          <w:numId w:val="10"/>
        </w:numPr>
        <w:spacing w:line="240" w:lineRule="auto"/>
        <w:jc w:val="both"/>
        <w:rPr>
          <w:color w:val="000000" w:themeColor="text1"/>
        </w:rPr>
      </w:pPr>
      <w:r w:rsidRPr="00AB42A3">
        <w:rPr>
          <w:color w:val="000000" w:themeColor="text1"/>
        </w:rPr>
        <w:t>Social Media (hier: Facebook)</w:t>
      </w:r>
    </w:p>
    <w:p w:rsidR="009D395E" w:rsidRPr="00AB42A3" w:rsidRDefault="009D395E" w:rsidP="002F58BF">
      <w:pPr>
        <w:spacing w:line="240" w:lineRule="auto"/>
        <w:jc w:val="both"/>
        <w:rPr>
          <w:color w:val="000000" w:themeColor="text1"/>
        </w:rPr>
      </w:pPr>
      <w:r w:rsidRPr="00AB42A3">
        <w:rPr>
          <w:color w:val="000000" w:themeColor="text1"/>
        </w:rPr>
        <w:t>Auf unserer Website können sog. Social Plugins, insbesondere der "Gefällt mir"-Button des sozialen Netzwerkes facebook.com, zum Einsatz kommen. Facebook.com wird von der Facebook Inc., mit Stammsitz in den Vereinigten Staaten (1601 Willow Road, Menlo Park, California, 94025, USA) betrieben. Wenn Sie eine Web</w:t>
      </w:r>
      <w:r w:rsidR="006F3FA8" w:rsidRPr="00AB42A3">
        <w:rPr>
          <w:color w:val="000000" w:themeColor="text1"/>
        </w:rPr>
        <w:t>seite</w:t>
      </w:r>
      <w:r w:rsidRPr="00AB42A3">
        <w:rPr>
          <w:color w:val="000000" w:themeColor="text1"/>
        </w:rPr>
        <w:t xml:space="preserve"> unseres Internetauftritts besuchen, die ein solches Plugin enthält, stellt Ihr Internetbrowser (z.B. Internet Explorer oder Safari) eine direkte Verbindung zu den Servern von Facebook her. Die Nutzung von des Social Plugins (Rechtsgrundlage Art. 6 (1) (f) DS-GVO) erfolgt aufgrund unseres berechtigten Interesses an der Analyse des Nutzerverhaltens, um unser Internetangebot als auch unsere Werbung zu optimieren. Wir haben keinen Einfluss auf den Umfang der Daten, die Facebook dadurch erhebt und informieren Sie ent</w:t>
      </w:r>
      <w:r w:rsidR="006F3FA8" w:rsidRPr="00AB42A3">
        <w:rPr>
          <w:color w:val="000000" w:themeColor="text1"/>
        </w:rPr>
        <w:t>sprechend unserem Kenntnisstand.</w:t>
      </w:r>
      <w:r w:rsidRPr="00AB42A3">
        <w:rPr>
          <w:color w:val="000000" w:themeColor="text1"/>
        </w:rPr>
        <w:t xml:space="preserve"> Durch die Einbindung des Plugins erhält Facebook die Information, dass Sie unsere Website besucht haben. Falls Sie während des Besuchs unserer Web</w:t>
      </w:r>
      <w:r w:rsidR="006F3FA8" w:rsidRPr="00AB42A3">
        <w:rPr>
          <w:color w:val="000000" w:themeColor="text1"/>
        </w:rPr>
        <w:t>seite</w:t>
      </w:r>
      <w:r w:rsidRPr="00AB42A3">
        <w:rPr>
          <w:color w:val="000000" w:themeColor="text1"/>
        </w:rPr>
        <w:t xml:space="preserve"> über Ihr Benutzerkonto bei Facebook angemeldet sind, kann Facebook den Aufruf unserer Web</w:t>
      </w:r>
      <w:r w:rsidR="006F3FA8" w:rsidRPr="00AB42A3">
        <w:rPr>
          <w:color w:val="000000" w:themeColor="text1"/>
        </w:rPr>
        <w:t>seite</w:t>
      </w:r>
      <w:r w:rsidRPr="00AB42A3">
        <w:rPr>
          <w:color w:val="000000" w:themeColor="text1"/>
        </w:rPr>
        <w:t xml:space="preserve"> Ihrem Benutzerkonto zuordnen. Wenn Sie dann mit sozialen Plugins interagieren, z.B. einen "Gefällt mir"-Button betätigen oder die Funktion "Weitersagen", "Share" bzw. "Mit Freunden teilen" nutzen, dann wird die entsprechende Information an Facebook übermittelt und dort gespeichert. Auch wenn Sie kein Mitglied bei Facebook sind, besteht </w:t>
      </w:r>
      <w:r w:rsidRPr="00AB42A3">
        <w:rPr>
          <w:color w:val="000000" w:themeColor="text1"/>
        </w:rPr>
        <w:lastRenderedPageBreak/>
        <w:t>die Möglichkeit, dass Facebook Ihre IP-Adresse erkennt und speichert. Informationen zur Erhebung und Verwendung Ihrer Daten durch Facebook sowie Ihre diesbezüglichen Rechte und Einstellungsmöglichkeiten entnehmen Sie bitte den Datenschutzhinweisen (</w:t>
      </w:r>
      <w:hyperlink r:id="rId12" w:history="1">
        <w:r w:rsidRPr="00AB42A3">
          <w:rPr>
            <w:rStyle w:val="Hyperlink"/>
            <w:color w:val="C00000"/>
          </w:rPr>
          <w:t>https://de-de.facebook.com/full_data_use_policy</w:t>
        </w:r>
      </w:hyperlink>
      <w:r w:rsidRPr="00AB42A3">
        <w:rPr>
          <w:color w:val="000000" w:themeColor="text1"/>
        </w:rPr>
        <w:t>) von Facebook. Wenn Sie Facebook-Mitglied sind und nicht wollen, dass Facebook den Besuch unserer Website Ihrem dortigen Nutzerkonto zuordnen kann, müssen Sie sich vor dem Aufruf unserer Web</w:t>
      </w:r>
      <w:r w:rsidR="006F3FA8" w:rsidRPr="00AB42A3">
        <w:rPr>
          <w:color w:val="000000" w:themeColor="text1"/>
        </w:rPr>
        <w:t>seite</w:t>
      </w:r>
      <w:r w:rsidRPr="00AB42A3">
        <w:rPr>
          <w:color w:val="000000" w:themeColor="text1"/>
        </w:rPr>
        <w:t xml:space="preserve"> bei Ihrem Facebook-Benutzerkonto ausloggen.</w:t>
      </w:r>
    </w:p>
    <w:p w:rsidR="009D395E" w:rsidRPr="00AB42A3" w:rsidRDefault="009D395E" w:rsidP="002F58BF">
      <w:pPr>
        <w:spacing w:line="240" w:lineRule="auto"/>
        <w:jc w:val="both"/>
        <w:rPr>
          <w:color w:val="000000" w:themeColor="text1"/>
        </w:rPr>
      </w:pPr>
      <w:r w:rsidRPr="00AB42A3">
        <w:rPr>
          <w:color w:val="000000" w:themeColor="text1"/>
        </w:rPr>
        <w:t>Auf der Startseite und auf der Seite „Aktuelles“ wird zudem unser</w:t>
      </w:r>
      <w:r w:rsidR="006F3FA8" w:rsidRPr="00AB42A3">
        <w:rPr>
          <w:color w:val="000000" w:themeColor="text1"/>
        </w:rPr>
        <w:t>e aktuelle</w:t>
      </w:r>
      <w:r w:rsidRPr="00AB42A3">
        <w:rPr>
          <w:color w:val="000000" w:themeColor="text1"/>
        </w:rPr>
        <w:t xml:space="preserve"> Facebook-Post angezeigt. Dazu sind auf diesen beiden Seiten die entsprechenden Social Plugins integriert. Wenn Sie eine dieser beiden Seiten besuchen, öffnet Ihr Browser eine Verbindung zu Facebook und sendet die oben genannten Daten an Facebook.</w:t>
      </w:r>
    </w:p>
    <w:p w:rsidR="009D395E" w:rsidRPr="00AB42A3" w:rsidRDefault="009D395E" w:rsidP="002F58BF">
      <w:pPr>
        <w:pStyle w:val="ListParagraph"/>
        <w:numPr>
          <w:ilvl w:val="0"/>
          <w:numId w:val="10"/>
        </w:numPr>
        <w:spacing w:line="240" w:lineRule="auto"/>
        <w:jc w:val="both"/>
        <w:rPr>
          <w:color w:val="000000" w:themeColor="text1"/>
        </w:rPr>
      </w:pPr>
      <w:r w:rsidRPr="00AB42A3">
        <w:rPr>
          <w:color w:val="000000" w:themeColor="text1"/>
        </w:rPr>
        <w:t>Kontakt / Anfragen</w:t>
      </w:r>
    </w:p>
    <w:p w:rsidR="009D395E" w:rsidRPr="00AB42A3" w:rsidRDefault="009D395E" w:rsidP="002F58BF">
      <w:pPr>
        <w:spacing w:line="240" w:lineRule="auto"/>
        <w:jc w:val="both"/>
        <w:rPr>
          <w:color w:val="000000" w:themeColor="text1"/>
        </w:rPr>
      </w:pPr>
      <w:r w:rsidRPr="00AB42A3">
        <w:rPr>
          <w:color w:val="000000" w:themeColor="text1"/>
        </w:rPr>
        <w:t>Wenn Sie Fragen oder Wünsche haben, stehen wir Ihnen gerne zur Verfügung. Wir verarbeiten Ihre Angaben zur Beantwortung Ihrer Produkt- oder Serviceanfragen (Art.6 Abs.1 b, f DS</w:t>
      </w:r>
      <w:r w:rsidR="006F3FA8" w:rsidRPr="00AB42A3">
        <w:rPr>
          <w:color w:val="000000" w:themeColor="text1"/>
        </w:rPr>
        <w:t>-</w:t>
      </w:r>
      <w:r w:rsidRPr="00AB42A3">
        <w:rPr>
          <w:color w:val="000000" w:themeColor="text1"/>
        </w:rPr>
        <w:t>GVO). Die Mitteilung von als Pflichtangaben gekennzeichneten Adress- und Telekommunikationsdaten ist dabei erforderlich, um Ihr Anliegen bearbeiten und beantworten zu können. Die freiwillige Angabe weiterer Daten erleichtert uns die Bearbeitung Ihrer Anfrage. Die Angaben aus Ihrer Anfrage speichern wir nach Beantwortung der Anfrage grundsätzlich für sechs Jahre, wenn es sich um Handels- oder Geschäftsbriefe handelt (§ 257 Abs.4 HGB, § 6 Abs.1 c DS</w:t>
      </w:r>
      <w:r w:rsidR="006F3FA8" w:rsidRPr="00AB42A3">
        <w:rPr>
          <w:color w:val="000000" w:themeColor="text1"/>
        </w:rPr>
        <w:t>-</w:t>
      </w:r>
      <w:r w:rsidRPr="00AB42A3">
        <w:rPr>
          <w:color w:val="000000" w:themeColor="text1"/>
        </w:rPr>
        <w:t>GVO).</w:t>
      </w:r>
    </w:p>
    <w:p w:rsidR="009D395E" w:rsidRPr="00AB42A3" w:rsidRDefault="009D395E" w:rsidP="002F58BF">
      <w:pPr>
        <w:pStyle w:val="ListParagraph"/>
        <w:numPr>
          <w:ilvl w:val="0"/>
          <w:numId w:val="10"/>
        </w:numPr>
        <w:spacing w:line="240" w:lineRule="auto"/>
        <w:jc w:val="both"/>
        <w:rPr>
          <w:color w:val="000000" w:themeColor="text1"/>
        </w:rPr>
      </w:pPr>
      <w:r w:rsidRPr="00AB42A3">
        <w:rPr>
          <w:color w:val="000000" w:themeColor="text1"/>
        </w:rPr>
        <w:t>Anfrage von Informationsmaterial per Briefpost</w:t>
      </w:r>
    </w:p>
    <w:p w:rsidR="009D395E" w:rsidRPr="00AB42A3" w:rsidRDefault="009D395E" w:rsidP="002F58BF">
      <w:pPr>
        <w:spacing w:line="240" w:lineRule="auto"/>
        <w:jc w:val="both"/>
        <w:rPr>
          <w:color w:val="000000" w:themeColor="text1"/>
        </w:rPr>
      </w:pPr>
      <w:r w:rsidRPr="00AB42A3">
        <w:rPr>
          <w:color w:val="000000" w:themeColor="text1"/>
        </w:rPr>
        <w:t xml:space="preserve">Zur Zusendung per Briefpost von Informationsmaterial erheben wir Adressdaten (Rechtsgrundlage: Art. 6 (1) (a) DS-GVO). Die Pflichtangaben sind erforderlich, um eine Adressierung zu ermöglichen. Die freiwillige Angabe der Anrede ermöglicht uns die Anrede (Rechtsgrundlage: Art. 6 (1) (a) DS-GVO). Sie können die Einwilligung jederzeit mit Wirkung für die Zukunft widerrufen. Wir werden dabei von unseren technischen Dienstleistern als Auftragsverarbeiter unterstützt und geben Ihre Anschriftdaten </w:t>
      </w:r>
      <w:r w:rsidR="006F3FA8" w:rsidRPr="00AB42A3">
        <w:rPr>
          <w:color w:val="000000" w:themeColor="text1"/>
        </w:rPr>
        <w:t>an</w:t>
      </w:r>
      <w:r w:rsidRPr="00AB42A3">
        <w:rPr>
          <w:color w:val="000000" w:themeColor="text1"/>
        </w:rPr>
        <w:t xml:space="preserve"> Logistik-, Transport- und Versand-Dienstleister weiter. Ihre Daten werden nach der Versendung bei uns gelöscht. Die Daten aus Bestellungen oder Anmeldungen und sonstige außerhalb des Internets erhobene Daten verarbeiten wir im gesetzlich zulässigen Umfang für Werbung per Post sowie für unsere internen Kundenanalysen (Art. 6 (1) (f) DS</w:t>
      </w:r>
      <w:r w:rsidR="006F3FA8" w:rsidRPr="00AB42A3">
        <w:rPr>
          <w:color w:val="000000" w:themeColor="text1"/>
        </w:rPr>
        <w:t>-</w:t>
      </w:r>
      <w:r w:rsidRPr="00AB42A3">
        <w:rPr>
          <w:color w:val="000000" w:themeColor="text1"/>
        </w:rPr>
        <w:t>GVO). Unsere Analysen erfolgen regelmäßig pseudonymisiert.</w:t>
      </w:r>
    </w:p>
    <w:p w:rsidR="009D395E" w:rsidRPr="00AB42A3" w:rsidRDefault="009D395E" w:rsidP="002F58BF">
      <w:pPr>
        <w:pStyle w:val="ListParagraph"/>
        <w:numPr>
          <w:ilvl w:val="0"/>
          <w:numId w:val="10"/>
        </w:numPr>
        <w:spacing w:line="240" w:lineRule="auto"/>
        <w:jc w:val="both"/>
        <w:rPr>
          <w:color w:val="000000" w:themeColor="text1"/>
        </w:rPr>
      </w:pPr>
      <w:r w:rsidRPr="00AB42A3">
        <w:rPr>
          <w:color w:val="000000" w:themeColor="text1"/>
        </w:rPr>
        <w:t>E-Mail-Werbung</w:t>
      </w:r>
    </w:p>
    <w:p w:rsidR="009D395E" w:rsidRPr="00AB42A3" w:rsidRDefault="009D395E" w:rsidP="002F58BF">
      <w:pPr>
        <w:spacing w:line="240" w:lineRule="auto"/>
        <w:jc w:val="both"/>
        <w:rPr>
          <w:color w:val="000000" w:themeColor="text1"/>
        </w:rPr>
      </w:pPr>
      <w:r w:rsidRPr="00AB42A3">
        <w:rPr>
          <w:color w:val="000000" w:themeColor="text1"/>
        </w:rPr>
        <w:t>Mit Ihrer jeweils jederzeit widerruflichen, ausdrücklichen Einwilligung informieren wir Sie per E-Mail über unsere Produkte und Aktionen wie z. b. Gewinnspiele und Veranstaltungen unseres Shops und/oder über unsere verschiedenen Produkt-Newsletter (§ 7 Abs.2 Nr.3 UWG). Ihre verpflichtenden Angaben bei Erteilung Ihrer Einwilligung verarbeiten wir, um Ihnen den/die von Ihnen gewählten Newsletter zusenden und Sie persönlich ansprechen zu können (Art.6 (1) (f) DS</w:t>
      </w:r>
      <w:r w:rsidR="006F3FA8" w:rsidRPr="00AB42A3">
        <w:rPr>
          <w:color w:val="000000" w:themeColor="text1"/>
        </w:rPr>
        <w:t>-</w:t>
      </w:r>
      <w:r w:rsidRPr="00AB42A3">
        <w:rPr>
          <w:color w:val="000000" w:themeColor="text1"/>
        </w:rPr>
        <w:t>GVO). Um bestimmte Newsletter erhalten zu können, müssen Sie sich zunächst registrieren (siehe Erläut</w:t>
      </w:r>
      <w:r w:rsidR="006F3FA8" w:rsidRPr="00AB42A3">
        <w:rPr>
          <w:color w:val="000000" w:themeColor="text1"/>
        </w:rPr>
        <w:t>erung unter Punkt Registrierung</w:t>
      </w:r>
      <w:r w:rsidRPr="00AB42A3">
        <w:rPr>
          <w:color w:val="000000" w:themeColor="text1"/>
        </w:rPr>
        <w:t>). Bei der Einholung Ihrer Einwilligungen verwenden wir online das sog. Double-Opt-in-Verfahren, um zu vermeiden, dass unsere E-Mail-Nachrichten an E-Mail-Adressen von Personen versandt werden, die diese nicht angefordert haben bzw. erwünschen. Hierbei wird nach den Vorgaben der Datenschutzaufsichtsbehörden auch Ihre IP-Adresse erfasst und zu Do</w:t>
      </w:r>
      <w:r w:rsidR="006F3FA8" w:rsidRPr="00AB42A3">
        <w:rPr>
          <w:color w:val="000000" w:themeColor="text1"/>
        </w:rPr>
        <w:t>kumentationszwecken gespeichert</w:t>
      </w:r>
      <w:r w:rsidRPr="00AB42A3">
        <w:rPr>
          <w:color w:val="000000" w:themeColor="text1"/>
        </w:rPr>
        <w:t xml:space="preserve"> (Art.7 (1), Art. 6 (1) (c) DS</w:t>
      </w:r>
      <w:r w:rsidR="006F3FA8" w:rsidRPr="00AB42A3">
        <w:rPr>
          <w:color w:val="000000" w:themeColor="text1"/>
        </w:rPr>
        <w:t>-</w:t>
      </w:r>
      <w:r w:rsidRPr="00AB42A3">
        <w:rPr>
          <w:color w:val="000000" w:themeColor="text1"/>
        </w:rPr>
        <w:t xml:space="preserve">GVO). Wenn Sie uns bei Ihrer Anmeldung oder Bestellung Ihre E-Mail-Adresse mitgeteilt haben, informieren wir Sie ebenfalls per E-Mail über unsere Produkte, die den von Ihnen gekauften ähnlich sind. Dem können Sie selbstverständlich jederzeit </w:t>
      </w:r>
      <w:r w:rsidR="006F3FA8" w:rsidRPr="00AB42A3">
        <w:rPr>
          <w:color w:val="000000" w:themeColor="text1"/>
        </w:rPr>
        <w:t>telefonisch zu Basistarifen widersprechen (§ 7 Abs.3 UWG</w:t>
      </w:r>
      <w:r w:rsidRPr="00AB42A3">
        <w:rPr>
          <w:color w:val="000000" w:themeColor="text1"/>
        </w:rPr>
        <w:t>)</w:t>
      </w:r>
      <w:r w:rsidR="006F3FA8" w:rsidRPr="00AB42A3">
        <w:rPr>
          <w:color w:val="000000" w:themeColor="text1"/>
        </w:rPr>
        <w:t>.</w:t>
      </w:r>
      <w:r w:rsidRPr="00AB42A3">
        <w:rPr>
          <w:color w:val="000000" w:themeColor="text1"/>
        </w:rPr>
        <w:t xml:space="preserve"> Ihre für Werbezwecke erhobenen Daten speichern wir solange der Werbezweck besteht bzw. bis uns ein Widerruf Ihrer Einwilligung oder Ihr Widerspruch gegen die Verarbeitung Ihrer Daten für We</w:t>
      </w:r>
      <w:r w:rsidR="006F3FA8" w:rsidRPr="00AB42A3">
        <w:rPr>
          <w:color w:val="000000" w:themeColor="text1"/>
        </w:rPr>
        <w:t>rbezwecke erreicht (s. Ziffer 3</w:t>
      </w:r>
      <w:r w:rsidRPr="00AB42A3">
        <w:rPr>
          <w:color w:val="000000" w:themeColor="text1"/>
        </w:rPr>
        <w:t>).</w:t>
      </w:r>
    </w:p>
    <w:p w:rsidR="009D395E" w:rsidRPr="00AB42A3" w:rsidRDefault="009D395E" w:rsidP="002F58BF">
      <w:pPr>
        <w:pStyle w:val="ListParagraph"/>
        <w:numPr>
          <w:ilvl w:val="0"/>
          <w:numId w:val="10"/>
        </w:numPr>
        <w:spacing w:line="240" w:lineRule="auto"/>
        <w:jc w:val="both"/>
        <w:rPr>
          <w:color w:val="000000" w:themeColor="text1"/>
        </w:rPr>
      </w:pPr>
      <w:r w:rsidRPr="00AB42A3">
        <w:rPr>
          <w:color w:val="000000" w:themeColor="text1"/>
        </w:rPr>
        <w:lastRenderedPageBreak/>
        <w:t>Zweckänderungen</w:t>
      </w:r>
    </w:p>
    <w:p w:rsidR="009D395E" w:rsidRPr="00AB42A3" w:rsidRDefault="009D395E" w:rsidP="002F58BF">
      <w:pPr>
        <w:spacing w:line="240" w:lineRule="auto"/>
        <w:jc w:val="both"/>
        <w:rPr>
          <w:color w:val="000000" w:themeColor="text1"/>
        </w:rPr>
      </w:pPr>
      <w:r w:rsidRPr="00AB42A3">
        <w:rPr>
          <w:color w:val="000000" w:themeColor="text1"/>
        </w:rPr>
        <w:t>Sollten wir die Zwecke der Verarbeitung im Laufe der Zeit ändern, werden wir Sie durch eine Aktualisierung dieser Hinweise zum Datenschutz vorab informieren.</w:t>
      </w:r>
    </w:p>
    <w:p w:rsidR="009D395E" w:rsidRPr="00AB42A3" w:rsidRDefault="009D395E" w:rsidP="002F58BF">
      <w:pPr>
        <w:pStyle w:val="ListParagraph"/>
        <w:numPr>
          <w:ilvl w:val="0"/>
          <w:numId w:val="10"/>
        </w:numPr>
        <w:spacing w:line="240" w:lineRule="auto"/>
        <w:jc w:val="both"/>
        <w:rPr>
          <w:color w:val="000000" w:themeColor="text1"/>
        </w:rPr>
      </w:pPr>
      <w:r w:rsidRPr="00AB42A3">
        <w:rPr>
          <w:color w:val="000000" w:themeColor="text1"/>
        </w:rPr>
        <w:t>Verlängerte Speicherfristen</w:t>
      </w:r>
    </w:p>
    <w:p w:rsidR="009D395E" w:rsidRPr="00AB42A3" w:rsidRDefault="009D395E" w:rsidP="002F58BF">
      <w:pPr>
        <w:spacing w:line="240" w:lineRule="auto"/>
        <w:jc w:val="both"/>
        <w:rPr>
          <w:color w:val="000000" w:themeColor="text1"/>
        </w:rPr>
      </w:pPr>
      <w:r w:rsidRPr="00AB42A3">
        <w:rPr>
          <w:color w:val="000000" w:themeColor="text1"/>
        </w:rPr>
        <w:t>Die angegebenen Speicherfristen können sich entsprechend verlängern, wenn im Einzelfall, insbesondere wenn die Daten für verschiedene Zwecke verarbeitet werden, eine längere gesetzliche oder vertragliche Aufbewahrungsfrist besteht.</w:t>
      </w:r>
    </w:p>
    <w:p w:rsidR="009D395E" w:rsidRPr="00AB42A3" w:rsidRDefault="00D535A5" w:rsidP="002F58BF">
      <w:pPr>
        <w:keepNext/>
        <w:keepLines/>
        <w:spacing w:before="200" w:after="0" w:line="240" w:lineRule="auto"/>
        <w:jc w:val="both"/>
        <w:outlineLvl w:val="1"/>
        <w:rPr>
          <w:rFonts w:eastAsiaTheme="majorEastAsia" w:cstheme="majorBidi"/>
          <w:b/>
          <w:bCs/>
          <w:color w:val="000000" w:themeColor="text1"/>
        </w:rPr>
      </w:pPr>
      <w:r w:rsidRPr="00AB42A3">
        <w:rPr>
          <w:rFonts w:eastAsiaTheme="majorEastAsia" w:cstheme="majorBidi"/>
          <w:b/>
          <w:bCs/>
          <w:color w:val="000000" w:themeColor="text1"/>
        </w:rPr>
        <w:t>5</w:t>
      </w:r>
      <w:r w:rsidR="009D395E" w:rsidRPr="00AB42A3">
        <w:rPr>
          <w:rFonts w:eastAsiaTheme="majorEastAsia" w:cstheme="majorBidi"/>
          <w:b/>
          <w:bCs/>
          <w:color w:val="000000" w:themeColor="text1"/>
        </w:rPr>
        <w:t>.</w:t>
      </w:r>
      <w:r w:rsidR="009D395E" w:rsidRPr="00AB42A3">
        <w:rPr>
          <w:rFonts w:eastAsiaTheme="majorEastAsia" w:cstheme="majorBidi"/>
          <w:b/>
          <w:bCs/>
          <w:color w:val="000000" w:themeColor="text1"/>
        </w:rPr>
        <w:tab/>
        <w:t>Was sind Pflichtangaben oder Pflichtfelder?</w:t>
      </w:r>
    </w:p>
    <w:p w:rsidR="009D395E" w:rsidRPr="00AB42A3" w:rsidRDefault="009D395E" w:rsidP="002F58BF">
      <w:pPr>
        <w:spacing w:line="240" w:lineRule="auto"/>
        <w:jc w:val="both"/>
        <w:rPr>
          <w:color w:val="000000" w:themeColor="text1"/>
        </w:rPr>
      </w:pPr>
      <w:r w:rsidRPr="00AB42A3">
        <w:rPr>
          <w:color w:val="000000" w:themeColor="text1"/>
        </w:rPr>
        <w:t xml:space="preserve">Wenn bei der Erhebung bestimmte Datenfelder als Pflichtfelder bezeichnet und/oder mit einem Sternchen </w:t>
      </w:r>
      <w:r w:rsidR="00D535A5" w:rsidRPr="00AB42A3">
        <w:rPr>
          <w:color w:val="000000" w:themeColor="text1"/>
        </w:rPr>
        <w:t>(*)</w:t>
      </w:r>
      <w:r w:rsidRPr="00AB42A3">
        <w:rPr>
          <w:color w:val="000000" w:themeColor="text1"/>
        </w:rPr>
        <w:t xml:space="preserve"> gekennzeichnet sind, ist die Bereitstellung dieser Daten entweder gesetzlich oder vertraglich vorgeschrieben, oder wir benötigen diese Daten für den Vertragsabschluss, die gewünschte Dienstleistung oder den angegebenen Zweck. Die Angabe der Daten liegt selbstverständlich auch bei den Pflichtfeldern in Ihrem Ermessen. Eine Nichtangabe kann zur Folge haben, dass der Vertrag von uns nicht erfüllt bzw. die gewünschte Dienstleistung nicht erbracht oder der angegebene Zweck nicht erreicht werden kann.</w:t>
      </w:r>
    </w:p>
    <w:p w:rsidR="009D395E" w:rsidRPr="00AB42A3" w:rsidRDefault="00D535A5" w:rsidP="002F58BF">
      <w:pPr>
        <w:keepNext/>
        <w:keepLines/>
        <w:spacing w:before="200" w:after="0" w:line="240" w:lineRule="auto"/>
        <w:jc w:val="both"/>
        <w:outlineLvl w:val="1"/>
        <w:rPr>
          <w:rFonts w:eastAsiaTheme="majorEastAsia" w:cstheme="majorBidi"/>
          <w:b/>
          <w:bCs/>
          <w:color w:val="000000" w:themeColor="text1"/>
        </w:rPr>
      </w:pPr>
      <w:r w:rsidRPr="00AB42A3">
        <w:rPr>
          <w:rFonts w:eastAsiaTheme="majorEastAsia" w:cstheme="majorBidi"/>
          <w:b/>
          <w:bCs/>
          <w:color w:val="000000" w:themeColor="text1"/>
        </w:rPr>
        <w:t>6</w:t>
      </w:r>
      <w:r w:rsidR="009D395E" w:rsidRPr="00AB42A3">
        <w:rPr>
          <w:rFonts w:eastAsiaTheme="majorEastAsia" w:cstheme="majorBidi"/>
          <w:b/>
          <w:bCs/>
          <w:color w:val="000000" w:themeColor="text1"/>
        </w:rPr>
        <w:t>.</w:t>
      </w:r>
      <w:r w:rsidR="009D395E" w:rsidRPr="00AB42A3">
        <w:rPr>
          <w:rFonts w:eastAsiaTheme="majorEastAsia" w:cstheme="majorBidi"/>
          <w:b/>
          <w:bCs/>
          <w:color w:val="000000" w:themeColor="text1"/>
        </w:rPr>
        <w:tab/>
        <w:t>Informationen zum Thema Cookies</w:t>
      </w:r>
    </w:p>
    <w:p w:rsidR="009D395E" w:rsidRPr="00AB42A3" w:rsidRDefault="009D395E" w:rsidP="002F58BF">
      <w:pPr>
        <w:numPr>
          <w:ilvl w:val="0"/>
          <w:numId w:val="10"/>
        </w:numPr>
        <w:spacing w:line="240" w:lineRule="auto"/>
        <w:contextualSpacing/>
        <w:jc w:val="both"/>
        <w:rPr>
          <w:color w:val="000000" w:themeColor="text1"/>
        </w:rPr>
      </w:pPr>
      <w:r w:rsidRPr="00AB42A3">
        <w:rPr>
          <w:color w:val="000000" w:themeColor="text1"/>
        </w:rPr>
        <w:t>Cookies</w:t>
      </w:r>
    </w:p>
    <w:p w:rsidR="009D395E" w:rsidRPr="00AB42A3" w:rsidRDefault="009D395E" w:rsidP="002F58BF">
      <w:pPr>
        <w:spacing w:line="240" w:lineRule="auto"/>
        <w:jc w:val="both"/>
        <w:rPr>
          <w:color w:val="000000" w:themeColor="text1"/>
        </w:rPr>
      </w:pPr>
      <w:proofErr w:type="gramStart"/>
      <w:r w:rsidRPr="00AB42A3">
        <w:rPr>
          <w:color w:val="000000" w:themeColor="text1"/>
        </w:rPr>
        <w:t>Auf den Web</w:t>
      </w:r>
      <w:r w:rsidR="006F3FA8" w:rsidRPr="00AB42A3">
        <w:rPr>
          <w:color w:val="000000" w:themeColor="text1"/>
        </w:rPr>
        <w:t>seite</w:t>
      </w:r>
      <w:proofErr w:type="gramEnd"/>
      <w:r w:rsidRPr="00AB42A3">
        <w:rPr>
          <w:color w:val="000000" w:themeColor="text1"/>
        </w:rPr>
        <w:t xml:space="preserve"> der Teekanne GmbH &amp; Co. KG werden mit Webanalyse-Technologien Daten zu Marketing- und Optimierungszwecken erhoben und verwendet. Im Interesse der Verständlichkeit möchten wir Ihnen hier das Thema Cookies erklären. Cookies sind kleine Textdateien, die auf Ihrem Rechner gespeichert werden. Diese werden eingesetzt, um die Wiedererkennung Ihres Internetbrowsers zu ermöglichen. Aus diesen Daten werden unter einem Pseudonym Nutzungsprofile erstellt. Sofern Sie nicht hierzu gesondert Ihre Einwilligung erklärt haben, werden diese Daten nicht dazu genutzt, um Sie persönlich zu identifizieren und nicht mit personenbezogenen Daten über den Träger des Pseudonyms zusammengeführt. IP-Adressen werden in diesem Verfahren nur in anonymisierter Form verwendet. Wir verwenden diese Daten ausschließlich, um unser Angebot zu optimieren und auf die Bedürfnisse unserer Kunden abzustimmen. Der Erstellung pseudonymer Nutzungsprofile können Sie durch Setzen eines Opt-Out-Cookies widersprechen. Darüber hinaus verwenden wir Cookies, um die Nutzung unserer Webseite kundenfreundlich zu gestalten. Dazu nutzen wir Informationen über das Datum und die Dauer eines Besuchs unserer Website sowie die vom Besucher angesehenen Seiten. Die meisten Browser sind so eingestellt, dass sie Cookies automatisch akzeptieren. Sie können Ihren Webbrowser so einstellen, dass er Sie beim Setzen von Cookies benachrichtigt oder das Setzen von Cookies generell ablehnt oder einschränkt. Wenn Sie Cookies mithilfe Ihres Browsers deaktivieren oder einschränken, dann werden aber verschiedene Funktionen auf unserer Web</w:t>
      </w:r>
      <w:r w:rsidR="006F3FA8" w:rsidRPr="00AB42A3">
        <w:rPr>
          <w:color w:val="000000" w:themeColor="text1"/>
        </w:rPr>
        <w:t>seite</w:t>
      </w:r>
      <w:r w:rsidRPr="00AB42A3">
        <w:rPr>
          <w:color w:val="000000" w:themeColor="text1"/>
        </w:rPr>
        <w:t xml:space="preserve"> für Sie nicht mehr nutzbar sein. Sie können mithilfe Ihres Webbrowsers gespeicherte Cookies jederzeit löschen, auch automatisiert.</w:t>
      </w:r>
    </w:p>
    <w:p w:rsidR="009D395E" w:rsidRPr="00AB42A3" w:rsidRDefault="009D395E" w:rsidP="002F58BF">
      <w:pPr>
        <w:spacing w:line="240" w:lineRule="auto"/>
        <w:jc w:val="both"/>
        <w:rPr>
          <w:color w:val="000000" w:themeColor="text1"/>
        </w:rPr>
      </w:pPr>
      <w:r w:rsidRPr="00AB42A3">
        <w:rPr>
          <w:color w:val="000000" w:themeColor="text1"/>
        </w:rPr>
        <w:t>Über die folgenden Links können Sie sich über diese Möglichkeit für die am meisten verwendeten Browser informieren:</w:t>
      </w:r>
    </w:p>
    <w:p w:rsidR="009D395E" w:rsidRPr="00AB42A3" w:rsidRDefault="009D395E" w:rsidP="002F58BF">
      <w:pPr>
        <w:spacing w:line="240" w:lineRule="auto"/>
        <w:jc w:val="both"/>
        <w:rPr>
          <w:color w:val="000000" w:themeColor="text1"/>
        </w:rPr>
      </w:pPr>
      <w:r w:rsidRPr="00AB42A3">
        <w:rPr>
          <w:color w:val="000000" w:themeColor="text1"/>
        </w:rPr>
        <w:t>Explorer:</w:t>
      </w:r>
      <w:hyperlink r:id="rId13" w:history="1">
        <w:r w:rsidRPr="00AB42A3">
          <w:rPr>
            <w:rStyle w:val="Hyperlink"/>
            <w:color w:val="C00000"/>
          </w:rPr>
          <w:t>https://support.microsoft.com/de-de/help/17442/windows-internet-explorer-delete-manage-cookies</w:t>
        </w:r>
      </w:hyperlink>
    </w:p>
    <w:p w:rsidR="009D395E" w:rsidRPr="00AB42A3" w:rsidRDefault="009D395E" w:rsidP="002F58BF">
      <w:pPr>
        <w:spacing w:line="240" w:lineRule="auto"/>
        <w:jc w:val="both"/>
        <w:rPr>
          <w:color w:val="000000" w:themeColor="text1"/>
          <w:lang w:val="en-US"/>
        </w:rPr>
      </w:pPr>
      <w:r w:rsidRPr="00AB42A3">
        <w:rPr>
          <w:color w:val="000000" w:themeColor="text1"/>
          <w:lang w:val="en-US"/>
        </w:rPr>
        <w:t xml:space="preserve">Firefox: </w:t>
      </w:r>
      <w:hyperlink r:id="rId14" w:history="1">
        <w:r w:rsidRPr="00AB42A3">
          <w:rPr>
            <w:rStyle w:val="Hyperlink"/>
            <w:color w:val="C00000"/>
            <w:lang w:val="en-US"/>
          </w:rPr>
          <w:t>http://support.mozilla.org/de/kb/cookies-informationen-websites-auf-ihrem-computer</w:t>
        </w:r>
      </w:hyperlink>
    </w:p>
    <w:p w:rsidR="009D395E" w:rsidRPr="00AB42A3" w:rsidRDefault="009D395E" w:rsidP="002F58BF">
      <w:pPr>
        <w:spacing w:line="240" w:lineRule="auto"/>
        <w:jc w:val="both"/>
        <w:rPr>
          <w:color w:val="000000" w:themeColor="text1"/>
          <w:lang w:val="en-US"/>
        </w:rPr>
      </w:pPr>
      <w:r w:rsidRPr="00AB42A3">
        <w:rPr>
          <w:color w:val="000000" w:themeColor="text1"/>
          <w:lang w:val="en-US"/>
        </w:rPr>
        <w:t xml:space="preserve">Google Chrome: </w:t>
      </w:r>
      <w:hyperlink r:id="rId15" w:history="1">
        <w:r w:rsidRPr="00AB42A3">
          <w:rPr>
            <w:rStyle w:val="Hyperlink"/>
            <w:color w:val="C00000"/>
            <w:lang w:val="en-US"/>
          </w:rPr>
          <w:t>http://support.google.com/chrome/bin/answer.py?hl=de&amp;answer=95647</w:t>
        </w:r>
      </w:hyperlink>
    </w:p>
    <w:p w:rsidR="009D395E" w:rsidRPr="00AB42A3" w:rsidRDefault="009D395E" w:rsidP="002F58BF">
      <w:pPr>
        <w:spacing w:line="240" w:lineRule="auto"/>
        <w:jc w:val="both"/>
        <w:rPr>
          <w:color w:val="000000" w:themeColor="text1"/>
          <w:lang w:val="en-US"/>
        </w:rPr>
      </w:pPr>
      <w:r w:rsidRPr="00AB42A3">
        <w:rPr>
          <w:color w:val="000000" w:themeColor="text1"/>
          <w:lang w:val="en-US"/>
        </w:rPr>
        <w:t xml:space="preserve">Safari: </w:t>
      </w:r>
      <w:hyperlink r:id="rId16" w:history="1">
        <w:r w:rsidRPr="00AB42A3">
          <w:rPr>
            <w:rStyle w:val="Hyperlink"/>
            <w:color w:val="C00000"/>
            <w:lang w:val="en-US"/>
          </w:rPr>
          <w:t>https://support.apple.com/kb/PH21411?locale=de_DE</w:t>
        </w:r>
      </w:hyperlink>
    </w:p>
    <w:p w:rsidR="009D395E" w:rsidRPr="00AB42A3" w:rsidRDefault="009D395E" w:rsidP="002F58BF">
      <w:pPr>
        <w:spacing w:line="240" w:lineRule="auto"/>
        <w:jc w:val="both"/>
        <w:rPr>
          <w:color w:val="000000" w:themeColor="text1"/>
          <w:lang w:val="en-US"/>
        </w:rPr>
      </w:pPr>
      <w:r w:rsidRPr="00AB42A3">
        <w:rPr>
          <w:color w:val="000000" w:themeColor="text1"/>
          <w:lang w:val="en-US"/>
        </w:rPr>
        <w:t xml:space="preserve">Opera: </w:t>
      </w:r>
      <w:hyperlink r:id="rId17" w:history="1">
        <w:r w:rsidRPr="00AB42A3">
          <w:rPr>
            <w:rStyle w:val="Hyperlink"/>
            <w:color w:val="C00000"/>
            <w:lang w:val="en-US"/>
          </w:rPr>
          <w:t>http://help.opera.com/Linux/12.10/de/cookies.html</w:t>
        </w:r>
      </w:hyperlink>
      <w:r w:rsidRPr="00AB42A3">
        <w:rPr>
          <w:color w:val="000000" w:themeColor="text1"/>
          <w:lang w:val="en-US"/>
        </w:rPr>
        <w:t>.</w:t>
      </w:r>
    </w:p>
    <w:p w:rsidR="009D395E" w:rsidRPr="00AB42A3" w:rsidRDefault="009D395E" w:rsidP="002F58BF">
      <w:pPr>
        <w:spacing w:line="240" w:lineRule="auto"/>
        <w:jc w:val="both"/>
        <w:rPr>
          <w:color w:val="000000" w:themeColor="text1"/>
        </w:rPr>
      </w:pPr>
      <w:r w:rsidRPr="00AB42A3">
        <w:rPr>
          <w:color w:val="000000" w:themeColor="text1"/>
        </w:rPr>
        <w:lastRenderedPageBreak/>
        <w:t>Wenn Sie keine abweichenden Einstellungen vorgenommen haben oder vornehmen, verbleiben Cookies, die die erforderlichen technischen Funktionen ermöglichen und sicherstellen sollen, bis zum Schließen des Browsers auf Ihrem Endgerät, andere Cookies können länger auf Ihrem Endgerät verbleiben.</w:t>
      </w:r>
    </w:p>
    <w:p w:rsidR="005B2D7B" w:rsidRPr="00AB42A3" w:rsidRDefault="005B2D7B" w:rsidP="002F58BF">
      <w:pPr>
        <w:pStyle w:val="Heading2"/>
        <w:spacing w:line="240" w:lineRule="auto"/>
        <w:jc w:val="both"/>
        <w:rPr>
          <w:rFonts w:asciiTheme="minorHAnsi" w:hAnsiTheme="minorHAnsi"/>
          <w:color w:val="000000" w:themeColor="text1"/>
          <w:sz w:val="22"/>
          <w:szCs w:val="22"/>
        </w:rPr>
      </w:pPr>
      <w:r w:rsidRPr="00AB42A3">
        <w:rPr>
          <w:rFonts w:asciiTheme="minorHAnsi" w:hAnsiTheme="minorHAnsi"/>
          <w:color w:val="000000" w:themeColor="text1"/>
          <w:sz w:val="22"/>
          <w:szCs w:val="22"/>
        </w:rPr>
        <w:t>7.</w:t>
      </w:r>
      <w:r w:rsidRPr="00AB42A3">
        <w:rPr>
          <w:rFonts w:asciiTheme="minorHAnsi" w:hAnsiTheme="minorHAnsi"/>
          <w:color w:val="000000" w:themeColor="text1"/>
          <w:sz w:val="22"/>
          <w:szCs w:val="22"/>
        </w:rPr>
        <w:tab/>
        <w:t>Wie lange speichern wir Ihre Daten?</w:t>
      </w:r>
    </w:p>
    <w:p w:rsidR="005B2D7B" w:rsidRPr="00AB42A3" w:rsidRDefault="005B2D7B" w:rsidP="002F58BF">
      <w:pPr>
        <w:spacing w:line="240" w:lineRule="auto"/>
        <w:jc w:val="both"/>
        <w:rPr>
          <w:color w:val="000000" w:themeColor="text1"/>
        </w:rPr>
      </w:pPr>
      <w:r w:rsidRPr="00AB42A3">
        <w:rPr>
          <w:color w:val="000000" w:themeColor="text1"/>
        </w:rPr>
        <w:t xml:space="preserve">Soweit erforderlich, verarbeiten wir Ihre personenbezogenen Daten für die Dauer unserer Geschäftsbeziehung, dies </w:t>
      </w:r>
      <w:r w:rsidR="00F95822" w:rsidRPr="00AB42A3">
        <w:rPr>
          <w:color w:val="000000" w:themeColor="text1"/>
        </w:rPr>
        <w:t xml:space="preserve">impliziert </w:t>
      </w:r>
      <w:r w:rsidRPr="00AB42A3">
        <w:rPr>
          <w:color w:val="000000" w:themeColor="text1"/>
        </w:rPr>
        <w:t>auch die Anbahnung und Abwicklung eines Vertrags</w:t>
      </w:r>
    </w:p>
    <w:p w:rsidR="005B2D7B" w:rsidRPr="00AB42A3" w:rsidRDefault="005B2D7B" w:rsidP="002F58BF">
      <w:pPr>
        <w:spacing w:line="240" w:lineRule="auto"/>
        <w:jc w:val="both"/>
        <w:rPr>
          <w:color w:val="000000" w:themeColor="text1"/>
        </w:rPr>
      </w:pPr>
      <w:r w:rsidRPr="00AB42A3">
        <w:rPr>
          <w:color w:val="000000" w:themeColor="text1"/>
        </w:rPr>
        <w:t>Darüber hinaus unterliegen wir verschiedenen Aufbewahrungs- und Dokumentationspflichten, die sich u. a. aus dem Handelsgesetzbuch (HGB) und der Abgabenordnung (AO) ergeben. Die dort vorgegebenen Fristen zur Aufbewahrung bzw. Dokumentation betragen bis zehn Jahre über das Ende der Geschäftsbeziehung bzw. des vorvertraglichen Rechtsverhältnisses hinaus.</w:t>
      </w:r>
    </w:p>
    <w:p w:rsidR="005B2D7B" w:rsidRPr="00AB42A3" w:rsidRDefault="005B2D7B" w:rsidP="002F58BF">
      <w:pPr>
        <w:spacing w:line="240" w:lineRule="auto"/>
        <w:jc w:val="both"/>
        <w:rPr>
          <w:color w:val="000000" w:themeColor="text1"/>
        </w:rPr>
      </w:pPr>
      <w:r w:rsidRPr="00AB42A3">
        <w:rPr>
          <w:color w:val="000000" w:themeColor="text1"/>
        </w:rPr>
        <w:t>Letztendlich beurteilt sich die Speicherdauer auch nach den gesetzlichen Verjährungsfristen, die zum Beispiel nach den §§ 195 ff. des Bürgerlichen Gesetzbuches (BGB) in der Regel drei Jahre, in gewissen Fällen aber auch bis zu dreißig Jahre betragen können.</w:t>
      </w:r>
    </w:p>
    <w:p w:rsidR="005B2D7B" w:rsidRPr="00AB42A3" w:rsidRDefault="005B2D7B" w:rsidP="002F58BF">
      <w:pPr>
        <w:pStyle w:val="Heading2"/>
        <w:spacing w:line="240" w:lineRule="auto"/>
        <w:jc w:val="both"/>
        <w:rPr>
          <w:rFonts w:asciiTheme="minorHAnsi" w:hAnsiTheme="minorHAnsi"/>
          <w:color w:val="000000" w:themeColor="text1"/>
          <w:sz w:val="22"/>
          <w:szCs w:val="22"/>
        </w:rPr>
      </w:pPr>
      <w:r w:rsidRPr="00AB42A3">
        <w:rPr>
          <w:rFonts w:asciiTheme="minorHAnsi" w:hAnsiTheme="minorHAnsi"/>
          <w:color w:val="000000" w:themeColor="text1"/>
          <w:sz w:val="22"/>
          <w:szCs w:val="22"/>
        </w:rPr>
        <w:t>8.</w:t>
      </w:r>
      <w:r w:rsidRPr="00AB42A3">
        <w:rPr>
          <w:rFonts w:asciiTheme="minorHAnsi" w:hAnsiTheme="minorHAnsi"/>
          <w:color w:val="000000" w:themeColor="text1"/>
          <w:sz w:val="22"/>
          <w:szCs w:val="22"/>
        </w:rPr>
        <w:tab/>
        <w:t>Inwieweit gibt es eine automatisierte Entscheidungsfindung im Einzelfall (einschließlich Profiling)?</w:t>
      </w:r>
    </w:p>
    <w:p w:rsidR="005B2D7B" w:rsidRPr="00AB42A3" w:rsidRDefault="00F95822" w:rsidP="002F58BF">
      <w:pPr>
        <w:spacing w:line="240" w:lineRule="auto"/>
        <w:jc w:val="both"/>
        <w:rPr>
          <w:color w:val="000000" w:themeColor="text1"/>
        </w:rPr>
      </w:pPr>
      <w:r w:rsidRPr="00AB42A3">
        <w:rPr>
          <w:color w:val="000000" w:themeColor="text1"/>
        </w:rPr>
        <w:t xml:space="preserve">Rein automatisierte Entscheidungsverfahren gemäß Artikel 22 DS-GVO werden von uns nicht eingesetzt. </w:t>
      </w:r>
      <w:r w:rsidR="005B2D7B" w:rsidRPr="00AB42A3">
        <w:rPr>
          <w:color w:val="000000" w:themeColor="text1"/>
        </w:rPr>
        <w:t>Sollten wir diese Verfahren in Einzelfällen einsetzen, werden wir Sie hierüber gesondert informieren, sofern dies gesetzlich vorgegeben ist.</w:t>
      </w:r>
    </w:p>
    <w:p w:rsidR="005B2D7B" w:rsidRPr="00AB42A3" w:rsidRDefault="00D535A5" w:rsidP="002F58BF">
      <w:pPr>
        <w:pStyle w:val="Heading2"/>
        <w:spacing w:line="240" w:lineRule="auto"/>
        <w:jc w:val="both"/>
        <w:rPr>
          <w:rFonts w:asciiTheme="minorHAnsi" w:hAnsiTheme="minorHAnsi"/>
          <w:color w:val="000000" w:themeColor="text1"/>
          <w:sz w:val="22"/>
          <w:szCs w:val="22"/>
        </w:rPr>
      </w:pPr>
      <w:r w:rsidRPr="00AB42A3">
        <w:rPr>
          <w:rFonts w:asciiTheme="minorHAnsi" w:hAnsiTheme="minorHAnsi"/>
          <w:color w:val="000000" w:themeColor="text1"/>
          <w:sz w:val="22"/>
          <w:szCs w:val="22"/>
        </w:rPr>
        <w:t>9</w:t>
      </w:r>
      <w:r w:rsidR="005B2D7B" w:rsidRPr="00AB42A3">
        <w:rPr>
          <w:rFonts w:asciiTheme="minorHAnsi" w:hAnsiTheme="minorHAnsi"/>
          <w:color w:val="000000" w:themeColor="text1"/>
          <w:sz w:val="22"/>
          <w:szCs w:val="22"/>
        </w:rPr>
        <w:t>.</w:t>
      </w:r>
      <w:r w:rsidR="005B2D7B" w:rsidRPr="00AB42A3">
        <w:rPr>
          <w:rFonts w:asciiTheme="minorHAnsi" w:hAnsiTheme="minorHAnsi"/>
          <w:color w:val="000000" w:themeColor="text1"/>
          <w:sz w:val="22"/>
          <w:szCs w:val="22"/>
        </w:rPr>
        <w:tab/>
        <w:t>Umfang Ihrer Pflichten, uns Ihre Daten bereitzustellen</w:t>
      </w:r>
    </w:p>
    <w:p w:rsidR="00D535A5" w:rsidRPr="00AB42A3" w:rsidRDefault="00F95822" w:rsidP="002F58BF">
      <w:pPr>
        <w:spacing w:line="240" w:lineRule="auto"/>
        <w:jc w:val="both"/>
        <w:rPr>
          <w:color w:val="000000" w:themeColor="text1"/>
        </w:rPr>
      </w:pPr>
      <w:r w:rsidRPr="00AB42A3">
        <w:rPr>
          <w:color w:val="000000" w:themeColor="text1"/>
        </w:rPr>
        <w:t>Nur die Daten, die für eine Aufnahme und Durchführung einer Geschäftsbeziehung oder für ein vorvertragliches Verhältnis</w:t>
      </w:r>
      <w:r w:rsidR="007A21DF" w:rsidRPr="00AB42A3">
        <w:rPr>
          <w:color w:val="000000" w:themeColor="text1"/>
        </w:rPr>
        <w:t xml:space="preserve"> erforderlich sind sowie Daten, zu deren Erhebung wir gesetzlich verpflichtet sind, müssen Sie uns zur Verfügung stelle</w:t>
      </w:r>
      <w:r w:rsidR="00FF0833" w:rsidRPr="00AB42A3">
        <w:rPr>
          <w:color w:val="000000" w:themeColor="text1"/>
        </w:rPr>
        <w:t>n</w:t>
      </w:r>
      <w:r w:rsidR="007A21DF" w:rsidRPr="00AB42A3">
        <w:rPr>
          <w:color w:val="000000" w:themeColor="text1"/>
        </w:rPr>
        <w:t xml:space="preserve">. </w:t>
      </w:r>
      <w:r w:rsidR="005B2D7B" w:rsidRPr="00AB42A3">
        <w:rPr>
          <w:color w:val="000000" w:themeColor="text1"/>
        </w:rPr>
        <w:t>Ohne diese Daten werden wir in der Regel nicht in der Lage sein, den Vertrag zu schließen oder auszuführen. Dies kann sich auch auf später im Rahmen der Geschäftsbeziehung erforderliche Daten beziehen. Sofern wir darüber hinaus Daten von Ihnen erbitten, werden Sie auf die Freiwilligkeit der Angaben gesondert hingewiesen.</w:t>
      </w:r>
    </w:p>
    <w:p w:rsidR="00D535A5" w:rsidRPr="00AB42A3" w:rsidRDefault="00D535A5" w:rsidP="002F58BF">
      <w:pPr>
        <w:keepNext/>
        <w:keepLines/>
        <w:spacing w:before="200" w:after="0" w:line="240" w:lineRule="auto"/>
        <w:jc w:val="both"/>
        <w:outlineLvl w:val="1"/>
        <w:rPr>
          <w:color w:val="000000" w:themeColor="text1"/>
          <w:lang w:eastAsia="de-DE"/>
        </w:rPr>
      </w:pPr>
      <w:r w:rsidRPr="00AB42A3">
        <w:rPr>
          <w:rFonts w:eastAsiaTheme="minorEastAsia" w:cstheme="majorBidi"/>
          <w:b/>
          <w:bCs/>
          <w:color w:val="000000" w:themeColor="text1"/>
          <w:lang w:eastAsia="de-DE"/>
        </w:rPr>
        <w:t>10.</w:t>
      </w:r>
      <w:r w:rsidRPr="00AB42A3">
        <w:rPr>
          <w:rFonts w:eastAsiaTheme="minorEastAsia" w:cstheme="majorBidi"/>
          <w:b/>
          <w:bCs/>
          <w:color w:val="000000" w:themeColor="text1"/>
          <w:lang w:eastAsia="de-DE"/>
        </w:rPr>
        <w:tab/>
        <w:t>Datensicherheit</w:t>
      </w:r>
    </w:p>
    <w:p w:rsidR="00D535A5" w:rsidRPr="00AB42A3" w:rsidRDefault="00D535A5" w:rsidP="002F58BF">
      <w:pPr>
        <w:spacing w:line="240" w:lineRule="auto"/>
        <w:jc w:val="both"/>
        <w:rPr>
          <w:color w:val="000000" w:themeColor="text1"/>
          <w:lang w:eastAsia="de-DE"/>
        </w:rPr>
      </w:pPr>
      <w:r w:rsidRPr="00AB42A3">
        <w:rPr>
          <w:color w:val="000000" w:themeColor="text1"/>
          <w:lang w:eastAsia="de-DE"/>
        </w:rPr>
        <w:t>Wir treffen technische und organisatorische Sicherheitsvorkehrungen, um Ihre personenbezogenen Daten gegen zufällige oder vorsätzliche Manipulationen, Verlust, Zerstörung oder gegen den Zugriff unberechtigter Personen zu schützen und den Schutz Ihrer Rechte und die Einhaltung der anwendbaren datenschutzrechtlichen Bestimmungen der EU und der Bundesrepublik Deutschland zu gewährleisten. Die ergriffenen Maßnahmen sollen die Vertraulichkeit und Integrität Ihrer Daten gewährleisten sowie die Verfügbarkeit und Belastbarkeit der Systeme und Dienste bei der Verarbeitung Ihrer Daten auf Dauer sicherstellen. Sie sollen außerdem die Verfügbarkeit der Daten und den Zugang zu ihnen bei einem physischen oder technischen Zwischenfall rasch wiederherstellen. Zu unseren Sicherheitsmaßnahmen gehört auch eine Verschlüsselung Ihrer Daten. Alle Informationen, die Sie online eingeben, werden technisch verschlüsselt und erst dann übermittelt. Dadurch können diese Informationen zu keinem Zeitpunkt von unbefugten Dritten eingesehen werden. Unsere Datenverarbeitung und unsere Sicherheitsmaßnahmen werden entsprechend der technologischen Entwicklung fortlaufend verbessert. Die Mitarbeiter der Teekanne GmbH &amp; Co. KG sind bzw. werden schriftlich zur Vertraulichkeit und zur Einhaltung der datenschutzrechtlichen Anforderungen der DS-GVO verpflichtet.</w:t>
      </w:r>
    </w:p>
    <w:p w:rsidR="004E5E87" w:rsidRPr="00AB42A3" w:rsidRDefault="004E5E87">
      <w:pPr>
        <w:rPr>
          <w:rFonts w:eastAsiaTheme="majorEastAsia" w:cstheme="majorBidi"/>
          <w:b/>
          <w:bCs/>
          <w:color w:val="000000" w:themeColor="text1"/>
          <w:lang w:eastAsia="de-DE"/>
        </w:rPr>
      </w:pPr>
      <w:r w:rsidRPr="00AB42A3">
        <w:rPr>
          <w:rFonts w:eastAsiaTheme="majorEastAsia" w:cstheme="majorBidi"/>
          <w:b/>
          <w:bCs/>
          <w:color w:val="000000" w:themeColor="text1"/>
          <w:lang w:eastAsia="de-DE"/>
        </w:rPr>
        <w:br w:type="page"/>
      </w:r>
    </w:p>
    <w:p w:rsidR="00D535A5" w:rsidRPr="00AB42A3" w:rsidRDefault="00D535A5" w:rsidP="002F58BF">
      <w:pPr>
        <w:keepNext/>
        <w:keepLines/>
        <w:spacing w:before="200" w:after="0" w:line="240" w:lineRule="auto"/>
        <w:jc w:val="both"/>
        <w:outlineLvl w:val="1"/>
        <w:rPr>
          <w:rFonts w:eastAsiaTheme="majorEastAsia" w:cstheme="majorBidi"/>
          <w:b/>
          <w:bCs/>
          <w:color w:val="000000" w:themeColor="text1"/>
          <w:lang w:eastAsia="de-DE"/>
        </w:rPr>
      </w:pPr>
      <w:r w:rsidRPr="00AB42A3">
        <w:rPr>
          <w:rFonts w:eastAsiaTheme="majorEastAsia" w:cstheme="majorBidi"/>
          <w:b/>
          <w:bCs/>
          <w:color w:val="000000" w:themeColor="text1"/>
          <w:lang w:eastAsia="de-DE"/>
        </w:rPr>
        <w:lastRenderedPageBreak/>
        <w:t>11.</w:t>
      </w:r>
      <w:r w:rsidRPr="00AB42A3">
        <w:rPr>
          <w:rFonts w:eastAsiaTheme="majorEastAsia" w:cstheme="majorBidi"/>
          <w:b/>
          <w:bCs/>
          <w:color w:val="000000" w:themeColor="text1"/>
          <w:lang w:eastAsia="de-DE"/>
        </w:rPr>
        <w:tab/>
      </w:r>
      <w:r w:rsidR="00BE0D04" w:rsidRPr="00AB42A3">
        <w:rPr>
          <w:rFonts w:eastAsiaTheme="majorEastAsia" w:cstheme="majorBidi"/>
          <w:b/>
          <w:bCs/>
          <w:color w:val="000000" w:themeColor="text1"/>
          <w:lang w:eastAsia="de-DE"/>
        </w:rPr>
        <w:t>Bonitätsprüfung / Automatisierte Entscheidung</w:t>
      </w:r>
    </w:p>
    <w:p w:rsidR="00275A56" w:rsidRPr="00AB42A3" w:rsidRDefault="007657AD" w:rsidP="002F58BF">
      <w:pPr>
        <w:spacing w:line="240" w:lineRule="auto"/>
        <w:jc w:val="both"/>
        <w:rPr>
          <w:color w:val="000000" w:themeColor="text1"/>
        </w:rPr>
      </w:pPr>
      <w:r w:rsidRPr="00AB42A3">
        <w:rPr>
          <w:color w:val="000000" w:themeColor="text1"/>
          <w:lang w:eastAsia="de-DE"/>
        </w:rPr>
        <w:t>Bei Online</w:t>
      </w:r>
      <w:r w:rsidR="00AE2687" w:rsidRPr="00AB42A3">
        <w:rPr>
          <w:color w:val="000000" w:themeColor="text1"/>
          <w:lang w:eastAsia="de-DE"/>
        </w:rPr>
        <w:t>-</w:t>
      </w:r>
      <w:r w:rsidRPr="00AB42A3">
        <w:rPr>
          <w:color w:val="000000" w:themeColor="text1"/>
          <w:lang w:eastAsia="de-DE"/>
        </w:rPr>
        <w:t>Bestellungen führ</w:t>
      </w:r>
      <w:r w:rsidR="00AE2687" w:rsidRPr="00AB42A3">
        <w:rPr>
          <w:color w:val="000000" w:themeColor="text1"/>
          <w:lang w:eastAsia="de-DE"/>
        </w:rPr>
        <w:t>t</w:t>
      </w:r>
      <w:r w:rsidRPr="00AB42A3">
        <w:rPr>
          <w:color w:val="000000" w:themeColor="text1"/>
          <w:lang w:eastAsia="de-DE"/>
        </w:rPr>
        <w:t xml:space="preserve"> </w:t>
      </w:r>
      <w:r w:rsidR="00D05A55" w:rsidRPr="00AB42A3">
        <w:rPr>
          <w:color w:val="000000" w:themeColor="text1"/>
        </w:rPr>
        <w:t>die Teekanne GmbH &amp; Co. KG</w:t>
      </w:r>
      <w:r w:rsidR="0036336B" w:rsidRPr="00AB42A3">
        <w:rPr>
          <w:color w:val="000000" w:themeColor="text1"/>
          <w:lang w:eastAsia="de-DE"/>
        </w:rPr>
        <w:t xml:space="preserve"> </w:t>
      </w:r>
      <w:r w:rsidRPr="00AB42A3">
        <w:rPr>
          <w:color w:val="000000" w:themeColor="text1"/>
          <w:lang w:eastAsia="de-DE"/>
        </w:rPr>
        <w:t xml:space="preserve">eine automatisierte Bonitätsprüfung gemäß Art. 22 Abs. 2 DS-GVO durch, die </w:t>
      </w:r>
      <w:r w:rsidRPr="00AB42A3">
        <w:rPr>
          <w:color w:val="000000" w:themeColor="text1"/>
        </w:rPr>
        <w:t>für den Abschluss oder die Erfüllung eines Vertrags zwischen der betroffenen Person und dem Vera</w:t>
      </w:r>
      <w:r w:rsidR="00275A56" w:rsidRPr="00AB42A3">
        <w:rPr>
          <w:color w:val="000000" w:themeColor="text1"/>
        </w:rPr>
        <w:t xml:space="preserve">ntwortlichen erforderlich ist. </w:t>
      </w:r>
      <w:r w:rsidR="00387A77" w:rsidRPr="00AB42A3">
        <w:rPr>
          <w:color w:val="000000" w:themeColor="text1"/>
        </w:rPr>
        <w:t xml:space="preserve">Im Rahmen einer Bestellung </w:t>
      </w:r>
      <w:r w:rsidRPr="00AB42A3">
        <w:rPr>
          <w:color w:val="000000" w:themeColor="text1"/>
        </w:rPr>
        <w:t>gibt die Teekanne GmbH &amp; Co. KG</w:t>
      </w:r>
      <w:r w:rsidR="00BE1C75" w:rsidRPr="00AB42A3">
        <w:rPr>
          <w:color w:val="000000" w:themeColor="text1"/>
        </w:rPr>
        <w:t xml:space="preserve"> I</w:t>
      </w:r>
      <w:r w:rsidR="00387A77" w:rsidRPr="00AB42A3">
        <w:rPr>
          <w:color w:val="000000" w:themeColor="text1"/>
        </w:rPr>
        <w:t xml:space="preserve">hre personenbezogenen Daten zum Zwecke der Identitäts- und Bonitätsprüfung sowie </w:t>
      </w:r>
      <w:r w:rsidR="00BE1C75" w:rsidRPr="00AB42A3">
        <w:rPr>
          <w:color w:val="000000" w:themeColor="text1"/>
        </w:rPr>
        <w:t>Zahlungs</w:t>
      </w:r>
      <w:r w:rsidR="00387A77" w:rsidRPr="00AB42A3">
        <w:rPr>
          <w:color w:val="000000" w:themeColor="text1"/>
        </w:rPr>
        <w:t xml:space="preserve">abwicklung an </w:t>
      </w:r>
      <w:r w:rsidR="00275A56" w:rsidRPr="00AB42A3">
        <w:rPr>
          <w:color w:val="000000" w:themeColor="text1"/>
        </w:rPr>
        <w:t>Vertragspartner</w:t>
      </w:r>
      <w:r w:rsidR="00387A77" w:rsidRPr="00AB42A3">
        <w:rPr>
          <w:color w:val="000000" w:themeColor="text1"/>
        </w:rPr>
        <w:t xml:space="preserve"> weiter</w:t>
      </w:r>
      <w:r w:rsidR="00566A44" w:rsidRPr="00AB42A3">
        <w:rPr>
          <w:color w:val="000000" w:themeColor="text1"/>
        </w:rPr>
        <w:t>.</w:t>
      </w:r>
      <w:r w:rsidR="00344D79" w:rsidRPr="00AB42A3">
        <w:rPr>
          <w:color w:val="000000" w:themeColor="text1"/>
        </w:rPr>
        <w:t xml:space="preserve"> Eine Bonitätsprüfung liegt im berechtigten Interesse der Teekanne GmbH</w:t>
      </w:r>
      <w:r w:rsidR="00CA2B89" w:rsidRPr="00AB42A3">
        <w:rPr>
          <w:color w:val="000000" w:themeColor="text1"/>
        </w:rPr>
        <w:t xml:space="preserve"> &amp; Co. KG. D</w:t>
      </w:r>
      <w:r w:rsidR="00344D79" w:rsidRPr="00AB42A3">
        <w:rPr>
          <w:color w:val="000000" w:themeColor="text1"/>
        </w:rPr>
        <w:t xml:space="preserve">a </w:t>
      </w:r>
      <w:r w:rsidR="00CA2B89" w:rsidRPr="00AB42A3">
        <w:rPr>
          <w:color w:val="000000" w:themeColor="text1"/>
        </w:rPr>
        <w:t xml:space="preserve">die </w:t>
      </w:r>
      <w:r w:rsidR="00344D79" w:rsidRPr="00AB42A3">
        <w:rPr>
          <w:color w:val="000000" w:themeColor="text1"/>
        </w:rPr>
        <w:t>Teekanne</w:t>
      </w:r>
      <w:r w:rsidR="00CA2B89" w:rsidRPr="00AB42A3">
        <w:rPr>
          <w:color w:val="000000" w:themeColor="text1"/>
        </w:rPr>
        <w:t xml:space="preserve"> GmbH &amp; Co. KG</w:t>
      </w:r>
      <w:r w:rsidR="00344D79" w:rsidRPr="00AB42A3">
        <w:rPr>
          <w:color w:val="000000" w:themeColor="text1"/>
        </w:rPr>
        <w:t xml:space="preserve"> Kunden grundsätzlich </w:t>
      </w:r>
      <w:r w:rsidR="00CA2B89" w:rsidRPr="00AB42A3">
        <w:rPr>
          <w:color w:val="000000" w:themeColor="text1"/>
        </w:rPr>
        <w:t>Zahlungsmöglichkeiten</w:t>
      </w:r>
      <w:r w:rsidR="00344D79" w:rsidRPr="00AB42A3">
        <w:rPr>
          <w:color w:val="000000" w:themeColor="text1"/>
        </w:rPr>
        <w:t xml:space="preserve"> mit einem Ausfallrisiko einräumt (z. B. Zahlung per Rechnung), hat die Teekanne GmbH &amp; Co. KG ein berechtigtes Interess</w:t>
      </w:r>
      <w:r w:rsidR="00CA2B89" w:rsidRPr="00AB42A3">
        <w:rPr>
          <w:color w:val="000000" w:themeColor="text1"/>
        </w:rPr>
        <w:t>e daran, sich</w:t>
      </w:r>
      <w:r w:rsidR="00344D79" w:rsidRPr="00AB42A3">
        <w:rPr>
          <w:color w:val="000000" w:themeColor="text1"/>
        </w:rPr>
        <w:t xml:space="preserve"> vor dem Entstehen vo</w:t>
      </w:r>
      <w:r w:rsidR="00CA2B89" w:rsidRPr="00AB42A3">
        <w:rPr>
          <w:color w:val="000000" w:themeColor="text1"/>
        </w:rPr>
        <w:t>n Zahlungsausfällen zu schützen. Daher wird vor der Einräumung der Möglichkeit der Inanspruchnahme der Zahlungsart die Bonität des Kunden überprüft. Rechtsgrundlage ist Art. 6 (1) lit. f DS-GVO.</w:t>
      </w:r>
      <w:r w:rsidR="00344D79" w:rsidRPr="00AB42A3">
        <w:rPr>
          <w:color w:val="000000" w:themeColor="text1"/>
        </w:rPr>
        <w:t xml:space="preserve"> </w:t>
      </w:r>
    </w:p>
    <w:p w:rsidR="009229FB" w:rsidRPr="00AB42A3" w:rsidRDefault="009229FB" w:rsidP="00AC0602">
      <w:pPr>
        <w:pStyle w:val="NormalWeb"/>
        <w:spacing w:before="0" w:beforeAutospacing="0" w:after="0" w:afterAutospacing="0"/>
        <w:jc w:val="both"/>
        <w:textAlignment w:val="baseline"/>
        <w:rPr>
          <w:rFonts w:asciiTheme="minorHAnsi" w:eastAsiaTheme="minorHAnsi" w:hAnsiTheme="minorHAnsi" w:cstheme="minorBidi"/>
          <w:color w:val="000000" w:themeColor="text1"/>
          <w:sz w:val="22"/>
          <w:szCs w:val="22"/>
          <w:lang w:eastAsia="en-US"/>
        </w:rPr>
      </w:pPr>
      <w:r w:rsidRPr="00AB42A3">
        <w:rPr>
          <w:rFonts w:asciiTheme="minorHAnsi" w:eastAsiaTheme="minorHAnsi" w:hAnsiTheme="minorHAnsi" w:cstheme="minorBidi"/>
          <w:color w:val="000000" w:themeColor="text1"/>
          <w:sz w:val="22"/>
          <w:szCs w:val="22"/>
          <w:lang w:eastAsia="en-US"/>
        </w:rPr>
        <w:t>Zur Prüfung von Adresse und Bonität ruft die Teekanne GmbH &amp; Co. KG von der RatePAY GmbH Adress- und Bonitätsdaten einschließlich solcher Daten, die auf Basis von mathematisch-statistischen Verfahren ermittelt wurden (Scoring), (Rechtsgrundlage: Art. 6 (1) (f) DS-GVO), ab.</w:t>
      </w:r>
    </w:p>
    <w:p w:rsidR="00566A44" w:rsidRPr="00AB42A3" w:rsidRDefault="00566A44" w:rsidP="00AC0602">
      <w:pPr>
        <w:spacing w:line="240" w:lineRule="auto"/>
        <w:jc w:val="both"/>
        <w:rPr>
          <w:color w:val="000000" w:themeColor="text1"/>
        </w:rPr>
      </w:pPr>
      <w:r w:rsidRPr="00AB42A3">
        <w:rPr>
          <w:color w:val="000000" w:themeColor="text1"/>
        </w:rPr>
        <w:t>Die RatePAY GmbH mit Sitz in der Franklinstraße 28-29, 10587 Berlin (nachfolgend: RatePAY) stellt ihren angeschlossenen Onlin</w:t>
      </w:r>
      <w:r w:rsidR="009229FB" w:rsidRPr="00AB42A3">
        <w:rPr>
          <w:color w:val="000000" w:themeColor="text1"/>
        </w:rPr>
        <w:t>e-Händlern</w:t>
      </w:r>
      <w:r w:rsidRPr="00AB42A3">
        <w:rPr>
          <w:color w:val="000000" w:themeColor="text1"/>
        </w:rPr>
        <w:t xml:space="preserve"> u.</w:t>
      </w:r>
      <w:r w:rsidR="00BE1C75" w:rsidRPr="00AB42A3">
        <w:rPr>
          <w:color w:val="000000" w:themeColor="text1"/>
        </w:rPr>
        <w:t xml:space="preserve"> </w:t>
      </w:r>
      <w:r w:rsidRPr="00AB42A3">
        <w:rPr>
          <w:color w:val="000000" w:themeColor="text1"/>
        </w:rPr>
        <w:t>a. die Zahlungsarten Rechnung, Ratenzahlung, Lastschr</w:t>
      </w:r>
      <w:r w:rsidR="009229FB" w:rsidRPr="00AB42A3">
        <w:rPr>
          <w:color w:val="000000" w:themeColor="text1"/>
        </w:rPr>
        <w:t>ift und Vorkasse zur Verfügung.</w:t>
      </w:r>
    </w:p>
    <w:p w:rsidR="009229FB" w:rsidRPr="00AB42A3" w:rsidRDefault="009229FB" w:rsidP="00AC0602">
      <w:pPr>
        <w:spacing w:line="240" w:lineRule="auto"/>
        <w:jc w:val="both"/>
        <w:rPr>
          <w:color w:val="000000" w:themeColor="text1"/>
        </w:rPr>
      </w:pPr>
      <w:r w:rsidRPr="00AB42A3">
        <w:rPr>
          <w:color w:val="000000" w:themeColor="text1"/>
        </w:rPr>
        <w:t xml:space="preserve">Weitere Informationen zu RatePAY finden Sie auf folgender Webseite: </w:t>
      </w:r>
      <w:hyperlink r:id="rId18" w:history="1">
        <w:r w:rsidR="00AC0602" w:rsidRPr="00AB42A3">
          <w:rPr>
            <w:rStyle w:val="Hyperlink"/>
            <w:color w:val="C00000"/>
          </w:rPr>
          <w:t>https://www.ratepay.com/</w:t>
        </w:r>
      </w:hyperlink>
      <w:r w:rsidR="00AC0602" w:rsidRPr="00AB42A3">
        <w:rPr>
          <w:color w:val="C00000"/>
        </w:rPr>
        <w:t xml:space="preserve"> </w:t>
      </w:r>
      <w:r w:rsidR="00AC0602" w:rsidRPr="00AB42A3">
        <w:rPr>
          <w:color w:val="000000" w:themeColor="text1"/>
        </w:rPr>
        <w:t>.</w:t>
      </w:r>
    </w:p>
    <w:p w:rsidR="009229FB" w:rsidRPr="00AB42A3" w:rsidRDefault="009229FB" w:rsidP="00AC0602">
      <w:pPr>
        <w:pStyle w:val="NormalWeb"/>
        <w:spacing w:before="0" w:beforeAutospacing="0" w:after="0" w:afterAutospacing="0"/>
        <w:jc w:val="both"/>
        <w:textAlignment w:val="baseline"/>
        <w:rPr>
          <w:rFonts w:asciiTheme="minorHAnsi" w:eastAsiaTheme="minorHAnsi" w:hAnsiTheme="minorHAnsi" w:cstheme="minorBidi"/>
          <w:color w:val="000000" w:themeColor="text1"/>
          <w:sz w:val="22"/>
          <w:szCs w:val="22"/>
          <w:lang w:eastAsia="en-US"/>
        </w:rPr>
      </w:pPr>
      <w:r w:rsidRPr="00AB42A3">
        <w:rPr>
          <w:rFonts w:asciiTheme="minorHAnsi" w:eastAsiaTheme="minorHAnsi" w:hAnsiTheme="minorHAnsi" w:cstheme="minorBidi"/>
          <w:color w:val="000000" w:themeColor="text1"/>
          <w:sz w:val="22"/>
          <w:szCs w:val="22"/>
          <w:lang w:eastAsia="en-US"/>
        </w:rPr>
        <w:t>Wenn Sie sicherstellen möchten, dass bei Ihrer Online-Bestellung durch die Teekanne GmbH &amp; Co. KG keine Bonitätsprüfung durchgeführt wird, wählen Sie bitte eine der folgenden Zahlarten: PayPal, paydirekt, Mastercard, Visa, barzahlen, Sofortüberweisung.</w:t>
      </w:r>
    </w:p>
    <w:p w:rsidR="00AC0602" w:rsidRPr="00AB42A3" w:rsidRDefault="00966931" w:rsidP="004B5EDF">
      <w:pPr>
        <w:pStyle w:val="NormalWeb"/>
        <w:jc w:val="both"/>
        <w:rPr>
          <w:rFonts w:asciiTheme="minorHAnsi" w:hAnsiTheme="minorHAnsi" w:cs="Arial"/>
          <w:color w:val="000000" w:themeColor="text1"/>
          <w:sz w:val="22"/>
          <w:szCs w:val="22"/>
          <w14:numForm w14:val="lining"/>
        </w:rPr>
      </w:pPr>
      <w:r w:rsidRPr="00AB42A3">
        <w:rPr>
          <w:rFonts w:asciiTheme="minorHAnsi" w:hAnsiTheme="minorHAnsi" w:cs="Arial"/>
          <w:b/>
          <w:bCs/>
          <w:color w:val="000000" w:themeColor="text1"/>
          <w:sz w:val="22"/>
          <w:szCs w:val="22"/>
          <w14:numForm w14:val="lining"/>
        </w:rPr>
        <w:t>Widerrufsrecht</w:t>
      </w:r>
      <w:bookmarkStart w:id="0" w:name="_GoBack"/>
      <w:bookmarkEnd w:id="0"/>
      <w:r w:rsidR="00566A44" w:rsidRPr="00AB42A3">
        <w:rPr>
          <w:rFonts w:asciiTheme="minorHAnsi" w:hAnsiTheme="minorHAnsi" w:cs="Arial"/>
          <w:b/>
          <w:bCs/>
          <w:color w:val="000000" w:themeColor="text1"/>
          <w:sz w:val="22"/>
          <w:szCs w:val="22"/>
          <w14:numForm w14:val="lining"/>
        </w:rPr>
        <w:br/>
      </w:r>
      <w:r w:rsidR="00AC0602" w:rsidRPr="00AB42A3">
        <w:rPr>
          <w:rFonts w:asciiTheme="minorHAnsi" w:hAnsiTheme="minorHAnsi" w:cs="Arial"/>
          <w:color w:val="000000" w:themeColor="text1"/>
          <w:sz w:val="22"/>
          <w:szCs w:val="22"/>
          <w14:numForm w14:val="lining"/>
        </w:rPr>
        <w:t xml:space="preserve">Nur bei Gründen, die sich aus einer bei Ihnen vorliegenden besonderen Situation ergeben und nachgewiesen werden müssen, können Sie </w:t>
      </w:r>
      <w:r w:rsidR="00045910" w:rsidRPr="00AB42A3">
        <w:rPr>
          <w:rFonts w:asciiTheme="minorHAnsi" w:hAnsiTheme="minorHAnsi" w:cs="Arial"/>
          <w:color w:val="000000" w:themeColor="text1"/>
          <w:sz w:val="22"/>
          <w:szCs w:val="22"/>
          <w14:numForm w14:val="lining"/>
        </w:rPr>
        <w:t xml:space="preserve">die </w:t>
      </w:r>
      <w:r w:rsidR="00AC0602" w:rsidRPr="00AB42A3">
        <w:rPr>
          <w:rFonts w:asciiTheme="minorHAnsi" w:hAnsiTheme="minorHAnsi" w:cs="Arial"/>
          <w:color w:val="000000" w:themeColor="text1"/>
          <w:sz w:val="22"/>
          <w:szCs w:val="22"/>
          <w14:numForm w14:val="lining"/>
        </w:rPr>
        <w:t xml:space="preserve">Verarbeitung uns gegenüber schriftlich oder in Textform an </w:t>
      </w:r>
      <w:hyperlink r:id="rId19" w:history="1">
        <w:r w:rsidR="00AC0602" w:rsidRPr="00AB42A3">
          <w:rPr>
            <w:rStyle w:val="Hyperlink"/>
            <w:rFonts w:asciiTheme="minorHAnsi" w:hAnsiTheme="minorHAnsi" w:cs="Arial"/>
            <w:color w:val="C00000"/>
            <w:sz w:val="22"/>
            <w:szCs w:val="22"/>
            <w14:numForm w14:val="lining"/>
          </w:rPr>
          <w:t>datenschutz@teekanne.de</w:t>
        </w:r>
      </w:hyperlink>
      <w:r w:rsidR="00AC0602" w:rsidRPr="00AB42A3">
        <w:rPr>
          <w:rFonts w:asciiTheme="minorHAnsi" w:hAnsiTheme="minorHAnsi" w:cs="Arial"/>
          <w:color w:val="000000" w:themeColor="text1"/>
          <w:sz w:val="22"/>
          <w:szCs w:val="22"/>
          <w14:numForm w14:val="lining"/>
        </w:rPr>
        <w:t xml:space="preserve"> widerrufen.</w:t>
      </w:r>
    </w:p>
    <w:p w:rsidR="00BE0D04" w:rsidRPr="00AB42A3" w:rsidRDefault="00BE0D04" w:rsidP="002F58BF">
      <w:pPr>
        <w:keepNext/>
        <w:keepLines/>
        <w:spacing w:before="200" w:after="0" w:line="240" w:lineRule="auto"/>
        <w:jc w:val="both"/>
        <w:outlineLvl w:val="1"/>
        <w:rPr>
          <w:rFonts w:eastAsiaTheme="majorEastAsia" w:cstheme="majorBidi"/>
          <w:b/>
          <w:bCs/>
          <w:color w:val="000000" w:themeColor="text1"/>
          <w:lang w:eastAsia="de-DE"/>
        </w:rPr>
      </w:pPr>
      <w:r w:rsidRPr="00AB42A3">
        <w:rPr>
          <w:rFonts w:eastAsiaTheme="majorEastAsia" w:cstheme="majorBidi"/>
          <w:b/>
          <w:bCs/>
          <w:color w:val="000000" w:themeColor="text1"/>
          <w:lang w:eastAsia="de-DE"/>
        </w:rPr>
        <w:t>12.</w:t>
      </w:r>
      <w:r w:rsidRPr="00AB42A3">
        <w:rPr>
          <w:rFonts w:eastAsiaTheme="majorEastAsia" w:cstheme="majorBidi"/>
          <w:b/>
          <w:bCs/>
          <w:color w:val="000000" w:themeColor="text1"/>
          <w:lang w:eastAsia="de-DE"/>
        </w:rPr>
        <w:tab/>
        <w:t>Änderungen</w:t>
      </w:r>
    </w:p>
    <w:p w:rsidR="00BE0D04" w:rsidRPr="00AB42A3" w:rsidRDefault="00BE0D04" w:rsidP="002F58BF">
      <w:pPr>
        <w:spacing w:line="240" w:lineRule="auto"/>
        <w:jc w:val="both"/>
        <w:rPr>
          <w:color w:val="000000" w:themeColor="text1"/>
          <w:lang w:eastAsia="de-DE"/>
        </w:rPr>
      </w:pPr>
      <w:r w:rsidRPr="00AB42A3">
        <w:rPr>
          <w:color w:val="000000" w:themeColor="text1"/>
          <w:lang w:eastAsia="de-DE"/>
        </w:rPr>
        <w:t>Die Datenschutzerklärung muss von Zeit zu Zeit an die tatsächlichen Verhältnisse und an die Rechtslage angepasst werden. Bitte überprüfen Sie jeweils die Datenschutzerklärung bevor Sie unseren Shop benutzen, um bei möglichen Änderungen oder Aktualisierungen auf dem neuesten Stand zu sein.</w:t>
      </w:r>
    </w:p>
    <w:p w:rsidR="00BE0D04" w:rsidRPr="00AB42A3" w:rsidRDefault="00BE0D04" w:rsidP="002F58BF">
      <w:pPr>
        <w:spacing w:line="240" w:lineRule="auto"/>
        <w:jc w:val="both"/>
        <w:rPr>
          <w:color w:val="000000" w:themeColor="text1"/>
          <w:lang w:eastAsia="de-DE"/>
        </w:rPr>
      </w:pPr>
    </w:p>
    <w:sectPr w:rsidR="00BE0D04" w:rsidRPr="00AB42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2163"/>
    <w:multiLevelType w:val="hybridMultilevel"/>
    <w:tmpl w:val="114E2C3E"/>
    <w:lvl w:ilvl="0" w:tplc="F16669F0">
      <w:start w:val="5"/>
      <w:numFmt w:val="bullet"/>
      <w:lvlText w:val="•"/>
      <w:lvlJc w:val="left"/>
      <w:pPr>
        <w:ind w:left="705" w:hanging="705"/>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433F6C"/>
    <w:multiLevelType w:val="hybridMultilevel"/>
    <w:tmpl w:val="8C96D7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A67F03"/>
    <w:multiLevelType w:val="hybridMultilevel"/>
    <w:tmpl w:val="86B8D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D8662E"/>
    <w:multiLevelType w:val="hybridMultilevel"/>
    <w:tmpl w:val="7B90A66E"/>
    <w:lvl w:ilvl="0" w:tplc="F16669F0">
      <w:start w:val="5"/>
      <w:numFmt w:val="bullet"/>
      <w:lvlText w:val="•"/>
      <w:lvlJc w:val="left"/>
      <w:pPr>
        <w:ind w:left="705" w:hanging="705"/>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8181138"/>
    <w:multiLevelType w:val="hybridMultilevel"/>
    <w:tmpl w:val="EE105F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B414381"/>
    <w:multiLevelType w:val="hybridMultilevel"/>
    <w:tmpl w:val="E4BA48C0"/>
    <w:lvl w:ilvl="0" w:tplc="F16669F0">
      <w:start w:val="5"/>
      <w:numFmt w:val="bullet"/>
      <w:lvlText w:val="•"/>
      <w:lvlJc w:val="left"/>
      <w:pPr>
        <w:ind w:left="1410" w:hanging="705"/>
      </w:pPr>
      <w:rPr>
        <w:rFonts w:ascii="Calibri" w:eastAsiaTheme="minorHAnsi" w:hAnsi="Calibri" w:cstheme="minorBidi"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6" w15:restartNumberingAfterBreak="0">
    <w:nsid w:val="1EAE29F7"/>
    <w:multiLevelType w:val="hybridMultilevel"/>
    <w:tmpl w:val="65CA651C"/>
    <w:lvl w:ilvl="0" w:tplc="F16669F0">
      <w:start w:val="5"/>
      <w:numFmt w:val="bullet"/>
      <w:lvlText w:val="•"/>
      <w:lvlJc w:val="left"/>
      <w:pPr>
        <w:ind w:left="705" w:hanging="705"/>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CF02EC8"/>
    <w:multiLevelType w:val="hybridMultilevel"/>
    <w:tmpl w:val="B51EC970"/>
    <w:lvl w:ilvl="0" w:tplc="F16669F0">
      <w:start w:val="5"/>
      <w:numFmt w:val="bullet"/>
      <w:lvlText w:val="•"/>
      <w:lvlJc w:val="left"/>
      <w:pPr>
        <w:ind w:left="705" w:hanging="705"/>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F83088"/>
    <w:multiLevelType w:val="hybridMultilevel"/>
    <w:tmpl w:val="6FFED2EA"/>
    <w:lvl w:ilvl="0" w:tplc="F16669F0">
      <w:start w:val="5"/>
      <w:numFmt w:val="bullet"/>
      <w:lvlText w:val="•"/>
      <w:lvlJc w:val="left"/>
      <w:pPr>
        <w:ind w:left="705" w:hanging="705"/>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0BC60F6"/>
    <w:multiLevelType w:val="hybridMultilevel"/>
    <w:tmpl w:val="0E9837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A133020"/>
    <w:multiLevelType w:val="multilevel"/>
    <w:tmpl w:val="E4FACE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ACF2ADB"/>
    <w:multiLevelType w:val="multilevel"/>
    <w:tmpl w:val="A148B5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55340058"/>
    <w:multiLevelType w:val="hybridMultilevel"/>
    <w:tmpl w:val="A706FF3E"/>
    <w:lvl w:ilvl="0" w:tplc="F16669F0">
      <w:start w:val="5"/>
      <w:numFmt w:val="bullet"/>
      <w:lvlText w:val="•"/>
      <w:lvlJc w:val="left"/>
      <w:pPr>
        <w:ind w:left="705" w:hanging="705"/>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EC31A4E"/>
    <w:multiLevelType w:val="hybridMultilevel"/>
    <w:tmpl w:val="A89030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7B96586"/>
    <w:multiLevelType w:val="multilevel"/>
    <w:tmpl w:val="E3A6E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043BAD"/>
    <w:multiLevelType w:val="hybridMultilevel"/>
    <w:tmpl w:val="293C5526"/>
    <w:lvl w:ilvl="0" w:tplc="F16669F0">
      <w:start w:val="5"/>
      <w:numFmt w:val="bullet"/>
      <w:lvlText w:val="•"/>
      <w:lvlJc w:val="left"/>
      <w:pPr>
        <w:ind w:left="705" w:hanging="705"/>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7C10156"/>
    <w:multiLevelType w:val="hybridMultilevel"/>
    <w:tmpl w:val="BD5ADB7E"/>
    <w:lvl w:ilvl="0" w:tplc="F16669F0">
      <w:start w:val="5"/>
      <w:numFmt w:val="bullet"/>
      <w:lvlText w:val="•"/>
      <w:lvlJc w:val="left"/>
      <w:pPr>
        <w:ind w:left="705" w:hanging="705"/>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9"/>
  </w:num>
  <w:num w:numId="4">
    <w:abstractNumId w:val="2"/>
  </w:num>
  <w:num w:numId="5">
    <w:abstractNumId w:val="4"/>
  </w:num>
  <w:num w:numId="6">
    <w:abstractNumId w:val="3"/>
  </w:num>
  <w:num w:numId="7">
    <w:abstractNumId w:val="16"/>
  </w:num>
  <w:num w:numId="8">
    <w:abstractNumId w:val="7"/>
  </w:num>
  <w:num w:numId="9">
    <w:abstractNumId w:val="15"/>
  </w:num>
  <w:num w:numId="10">
    <w:abstractNumId w:val="14"/>
  </w:num>
  <w:num w:numId="11">
    <w:abstractNumId w:val="0"/>
  </w:num>
  <w:num w:numId="12">
    <w:abstractNumId w:val="6"/>
  </w:num>
  <w:num w:numId="13">
    <w:abstractNumId w:val="12"/>
  </w:num>
  <w:num w:numId="14">
    <w:abstractNumId w:val="5"/>
  </w:num>
  <w:num w:numId="15">
    <w:abstractNumId w:val="8"/>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5BC"/>
    <w:rsid w:val="00045910"/>
    <w:rsid w:val="000B5035"/>
    <w:rsid w:val="002107AF"/>
    <w:rsid w:val="00245397"/>
    <w:rsid w:val="00275A56"/>
    <w:rsid w:val="00296CC6"/>
    <w:rsid w:val="002F58BF"/>
    <w:rsid w:val="00344D79"/>
    <w:rsid w:val="0036336B"/>
    <w:rsid w:val="00387A77"/>
    <w:rsid w:val="003B6267"/>
    <w:rsid w:val="003D68B3"/>
    <w:rsid w:val="004B5EDF"/>
    <w:rsid w:val="004E5E87"/>
    <w:rsid w:val="005029A8"/>
    <w:rsid w:val="00550BA8"/>
    <w:rsid w:val="00566A44"/>
    <w:rsid w:val="005B2D7B"/>
    <w:rsid w:val="006A4EE0"/>
    <w:rsid w:val="006F3FA8"/>
    <w:rsid w:val="007657AD"/>
    <w:rsid w:val="007A21DF"/>
    <w:rsid w:val="007C414A"/>
    <w:rsid w:val="007F0307"/>
    <w:rsid w:val="007F1DE8"/>
    <w:rsid w:val="00873AE8"/>
    <w:rsid w:val="009229FB"/>
    <w:rsid w:val="00930070"/>
    <w:rsid w:val="00966931"/>
    <w:rsid w:val="009D395E"/>
    <w:rsid w:val="00AB42A3"/>
    <w:rsid w:val="00AC0602"/>
    <w:rsid w:val="00AE2687"/>
    <w:rsid w:val="00BE0D04"/>
    <w:rsid w:val="00BE1C75"/>
    <w:rsid w:val="00C85B53"/>
    <w:rsid w:val="00CA2B89"/>
    <w:rsid w:val="00D05A55"/>
    <w:rsid w:val="00D535A5"/>
    <w:rsid w:val="00D56934"/>
    <w:rsid w:val="00DE7C11"/>
    <w:rsid w:val="00E143B3"/>
    <w:rsid w:val="00E54FBD"/>
    <w:rsid w:val="00EB05BC"/>
    <w:rsid w:val="00EE73E2"/>
    <w:rsid w:val="00F32A39"/>
    <w:rsid w:val="00F42595"/>
    <w:rsid w:val="00F95822"/>
    <w:rsid w:val="00FB6CA4"/>
    <w:rsid w:val="00FF08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DDF93"/>
  <w15:docId w15:val="{8BBC3EE7-B237-6244-86C5-58F5B74D4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05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5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05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5B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B05B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B05BC"/>
    <w:rPr>
      <w:color w:val="0000FF" w:themeColor="hyperlink"/>
      <w:u w:val="single"/>
    </w:rPr>
  </w:style>
  <w:style w:type="character" w:customStyle="1" w:styleId="Heading3Char">
    <w:name w:val="Heading 3 Char"/>
    <w:basedOn w:val="DefaultParagraphFont"/>
    <w:link w:val="Heading3"/>
    <w:uiPriority w:val="9"/>
    <w:rsid w:val="00EB05BC"/>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5B2D7B"/>
    <w:rPr>
      <w:b/>
      <w:bCs/>
    </w:rPr>
  </w:style>
  <w:style w:type="paragraph" w:styleId="ListParagraph">
    <w:name w:val="List Paragraph"/>
    <w:basedOn w:val="Normal"/>
    <w:uiPriority w:val="34"/>
    <w:qFormat/>
    <w:rsid w:val="00930070"/>
    <w:pPr>
      <w:ind w:left="720"/>
      <w:contextualSpacing/>
    </w:pPr>
  </w:style>
  <w:style w:type="paragraph" w:customStyle="1" w:styleId="pcopy100">
    <w:name w:val="p_copy100"/>
    <w:basedOn w:val="Normal"/>
    <w:rsid w:val="00E143B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ormalWeb">
    <w:name w:val="Normal (Web)"/>
    <w:basedOn w:val="Normal"/>
    <w:uiPriority w:val="99"/>
    <w:unhideWhenUsed/>
    <w:rsid w:val="0096693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ollowedHyperlink">
    <w:name w:val="FollowedHyperlink"/>
    <w:basedOn w:val="DefaultParagraphFont"/>
    <w:uiPriority w:val="99"/>
    <w:semiHidden/>
    <w:unhideWhenUsed/>
    <w:rsid w:val="007657AD"/>
    <w:rPr>
      <w:color w:val="800080" w:themeColor="followedHyperlink"/>
      <w:u w:val="single"/>
    </w:rPr>
  </w:style>
  <w:style w:type="character" w:styleId="UnresolvedMention">
    <w:name w:val="Unresolved Mention"/>
    <w:basedOn w:val="DefaultParagraphFont"/>
    <w:uiPriority w:val="99"/>
    <w:semiHidden/>
    <w:unhideWhenUsed/>
    <w:rsid w:val="00AB4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73622">
      <w:bodyDiv w:val="1"/>
      <w:marLeft w:val="0"/>
      <w:marRight w:val="0"/>
      <w:marTop w:val="0"/>
      <w:marBottom w:val="0"/>
      <w:divBdr>
        <w:top w:val="none" w:sz="0" w:space="0" w:color="auto"/>
        <w:left w:val="none" w:sz="0" w:space="0" w:color="auto"/>
        <w:bottom w:val="none" w:sz="0" w:space="0" w:color="auto"/>
        <w:right w:val="none" w:sz="0" w:space="0" w:color="auto"/>
      </w:divBdr>
    </w:div>
    <w:div w:id="217478594">
      <w:bodyDiv w:val="1"/>
      <w:marLeft w:val="0"/>
      <w:marRight w:val="0"/>
      <w:marTop w:val="0"/>
      <w:marBottom w:val="0"/>
      <w:divBdr>
        <w:top w:val="none" w:sz="0" w:space="0" w:color="auto"/>
        <w:left w:val="none" w:sz="0" w:space="0" w:color="auto"/>
        <w:bottom w:val="none" w:sz="0" w:space="0" w:color="auto"/>
        <w:right w:val="none" w:sz="0" w:space="0" w:color="auto"/>
      </w:divBdr>
    </w:div>
    <w:div w:id="236745377">
      <w:bodyDiv w:val="1"/>
      <w:marLeft w:val="0"/>
      <w:marRight w:val="0"/>
      <w:marTop w:val="0"/>
      <w:marBottom w:val="0"/>
      <w:divBdr>
        <w:top w:val="none" w:sz="0" w:space="0" w:color="auto"/>
        <w:left w:val="none" w:sz="0" w:space="0" w:color="auto"/>
        <w:bottom w:val="none" w:sz="0" w:space="0" w:color="auto"/>
        <w:right w:val="none" w:sz="0" w:space="0" w:color="auto"/>
      </w:divBdr>
    </w:div>
    <w:div w:id="298075017">
      <w:bodyDiv w:val="1"/>
      <w:marLeft w:val="0"/>
      <w:marRight w:val="0"/>
      <w:marTop w:val="0"/>
      <w:marBottom w:val="0"/>
      <w:divBdr>
        <w:top w:val="none" w:sz="0" w:space="0" w:color="auto"/>
        <w:left w:val="none" w:sz="0" w:space="0" w:color="auto"/>
        <w:bottom w:val="none" w:sz="0" w:space="0" w:color="auto"/>
        <w:right w:val="none" w:sz="0" w:space="0" w:color="auto"/>
      </w:divBdr>
    </w:div>
    <w:div w:id="492141724">
      <w:bodyDiv w:val="1"/>
      <w:marLeft w:val="0"/>
      <w:marRight w:val="0"/>
      <w:marTop w:val="0"/>
      <w:marBottom w:val="0"/>
      <w:divBdr>
        <w:top w:val="none" w:sz="0" w:space="0" w:color="auto"/>
        <w:left w:val="none" w:sz="0" w:space="0" w:color="auto"/>
        <w:bottom w:val="none" w:sz="0" w:space="0" w:color="auto"/>
        <w:right w:val="none" w:sz="0" w:space="0" w:color="auto"/>
      </w:divBdr>
    </w:div>
    <w:div w:id="1262839164">
      <w:bodyDiv w:val="1"/>
      <w:marLeft w:val="0"/>
      <w:marRight w:val="0"/>
      <w:marTop w:val="0"/>
      <w:marBottom w:val="0"/>
      <w:divBdr>
        <w:top w:val="none" w:sz="0" w:space="0" w:color="auto"/>
        <w:left w:val="none" w:sz="0" w:space="0" w:color="auto"/>
        <w:bottom w:val="none" w:sz="0" w:space="0" w:color="auto"/>
        <w:right w:val="none" w:sz="0" w:space="0" w:color="auto"/>
      </w:divBdr>
    </w:div>
    <w:div w:id="1593705916">
      <w:bodyDiv w:val="1"/>
      <w:marLeft w:val="0"/>
      <w:marRight w:val="0"/>
      <w:marTop w:val="0"/>
      <w:marBottom w:val="0"/>
      <w:divBdr>
        <w:top w:val="none" w:sz="0" w:space="0" w:color="auto"/>
        <w:left w:val="none" w:sz="0" w:space="0" w:color="auto"/>
        <w:bottom w:val="none" w:sz="0" w:space="0" w:color="auto"/>
        <w:right w:val="none" w:sz="0" w:space="0" w:color="auto"/>
      </w:divBdr>
    </w:div>
    <w:div w:id="192453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ssettings.google.de/anonymous" TargetMode="External"/><Relationship Id="rId13" Type="http://schemas.openxmlformats.org/officeDocument/2006/relationships/hyperlink" Target="https://support.microsoft.com/de-de/help/17442/windows-internet-explorer-delete-manage-cookies" TargetMode="External"/><Relationship Id="rId18" Type="http://schemas.openxmlformats.org/officeDocument/2006/relationships/hyperlink" Target="https://www.ratepay.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datenschutz@teekanne.de" TargetMode="External"/><Relationship Id="rId12" Type="http://schemas.openxmlformats.org/officeDocument/2006/relationships/hyperlink" Target="https://de-de.facebook.com/full_data_use_policy" TargetMode="External"/><Relationship Id="rId17" Type="http://schemas.openxmlformats.org/officeDocument/2006/relationships/hyperlink" Target="http://help.opera.com/Linux/12.10/de/cookies.html" TargetMode="External"/><Relationship Id="rId2" Type="http://schemas.openxmlformats.org/officeDocument/2006/relationships/numbering" Target="numbering.xml"/><Relationship Id="rId16" Type="http://schemas.openxmlformats.org/officeDocument/2006/relationships/hyperlink" Target="https://support.apple.com/kb/PH21411?locale=de_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info@teekanne.de" TargetMode="External"/><Relationship Id="rId11" Type="http://schemas.openxmlformats.org/officeDocument/2006/relationships/hyperlink" Target="https://support.google.com/analytics/answer/6004245?hl=de" TargetMode="External"/><Relationship Id="rId5" Type="http://schemas.openxmlformats.org/officeDocument/2006/relationships/webSettings" Target="webSettings.xml"/><Relationship Id="rId15" Type="http://schemas.openxmlformats.org/officeDocument/2006/relationships/hyperlink" Target="http://support.google.com/chrome/bin/answer.py?hl=de&amp;answer=95647" TargetMode="External"/><Relationship Id="rId10" Type="http://schemas.openxmlformats.org/officeDocument/2006/relationships/hyperlink" Target="https://tools.google.com/dlpage/gaoptout?hl=de" TargetMode="External"/><Relationship Id="rId19" Type="http://schemas.openxmlformats.org/officeDocument/2006/relationships/hyperlink" Target="mailto:datenschutz@teekanne.de" TargetMode="External"/><Relationship Id="rId4" Type="http://schemas.openxmlformats.org/officeDocument/2006/relationships/settings" Target="settings.xml"/><Relationship Id="rId9" Type="http://schemas.openxmlformats.org/officeDocument/2006/relationships/hyperlink" Target="https://www.google.de/intl/de/policies/privacy/%20abrufbar" TargetMode="External"/><Relationship Id="rId14" Type="http://schemas.openxmlformats.org/officeDocument/2006/relationships/hyperlink" Target="http://support.mozilla.org/de/kb/cookies-informationen-websites-auf-ihrem-computer"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9B979-638A-EC4F-A79D-CF49AD880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5243</Words>
  <Characters>29888</Characters>
  <Application>Microsoft Office Word</Application>
  <DocSecurity>0</DocSecurity>
  <Lines>249</Lines>
  <Paragraphs>70</Paragraphs>
  <ScaleCrop>false</ScaleCrop>
  <HeadingPairs>
    <vt:vector size="2" baseType="variant">
      <vt:variant>
        <vt:lpstr>Titel</vt:lpstr>
      </vt:variant>
      <vt:variant>
        <vt:i4>1</vt:i4>
      </vt:variant>
    </vt:vector>
  </HeadingPairs>
  <TitlesOfParts>
    <vt:vector size="1" baseType="lpstr">
      <vt:lpstr/>
    </vt:vector>
  </TitlesOfParts>
  <Company>@-yet GmbH</Company>
  <LinksUpToDate>false</LinksUpToDate>
  <CharactersWithSpaces>35061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Kudus, Sanja</dc:creator>
  <cp:lastModifiedBy>Florentine Ramböck / LOOP</cp:lastModifiedBy>
  <cp:revision>3</cp:revision>
  <dcterms:created xsi:type="dcterms:W3CDTF">2019-04-25T15:22:00Z</dcterms:created>
  <dcterms:modified xsi:type="dcterms:W3CDTF">2019-04-25T16:16:00Z</dcterms:modified>
</cp:coreProperties>
</file>